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A0" w:rsidRPr="0050033C" w:rsidRDefault="00FA3FA0" w:rsidP="00FE37EA">
      <w:pPr>
        <w:pStyle w:val="Default"/>
        <w:jc w:val="center"/>
      </w:pPr>
      <w:bookmarkStart w:id="0" w:name="bookmark3"/>
      <w:bookmarkStart w:id="1" w:name="_Toc479865177"/>
      <w:r>
        <w:rPr>
          <w:noProof/>
          <w:lang w:eastAsia="ru-RU"/>
        </w:rPr>
        <w:drawing>
          <wp:inline distT="0" distB="0" distL="0" distR="0" wp14:anchorId="0FC3D0B2" wp14:editId="6629EA25">
            <wp:extent cx="499745" cy="561975"/>
            <wp:effectExtent l="19050" t="0" r="0" b="0"/>
            <wp:docPr id="1" name="Рисунок 1" descr="Описание: C:\Users\Администратор\Desktop\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оре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A0" w:rsidRPr="0050033C" w:rsidRDefault="00FA3FA0" w:rsidP="00FA3FA0">
      <w:pPr>
        <w:pStyle w:val="Default"/>
      </w:pPr>
    </w:p>
    <w:p w:rsidR="00FA3FA0" w:rsidRPr="00BC30F4" w:rsidRDefault="00FA3FA0" w:rsidP="00FE37EA">
      <w:pPr>
        <w:pStyle w:val="a7"/>
        <w:jc w:val="center"/>
        <w:rPr>
          <w:rFonts w:ascii="Times New Roman" w:hAnsi="Times New Roman" w:cs="Times New Roman"/>
        </w:rPr>
      </w:pPr>
      <w:r w:rsidRPr="00BC30F4">
        <w:rPr>
          <w:rFonts w:ascii="Times New Roman" w:hAnsi="Times New Roman" w:cs="Times New Roman"/>
        </w:rPr>
        <w:t>Северо-Восточное</w:t>
      </w:r>
    </w:p>
    <w:p w:rsidR="00FA3FA0" w:rsidRPr="00BC30F4" w:rsidRDefault="00FA3FA0" w:rsidP="00FE37EA">
      <w:pPr>
        <w:pStyle w:val="a7"/>
        <w:jc w:val="center"/>
        <w:rPr>
          <w:rFonts w:ascii="Times New Roman" w:hAnsi="Times New Roman" w:cs="Times New Roman"/>
        </w:rPr>
      </w:pPr>
      <w:r w:rsidRPr="00BC30F4">
        <w:rPr>
          <w:rFonts w:ascii="Times New Roman" w:hAnsi="Times New Roman" w:cs="Times New Roman"/>
        </w:rPr>
        <w:t>межрегиональное управление</w:t>
      </w:r>
    </w:p>
    <w:p w:rsidR="00FA3FA0" w:rsidRPr="00BC30F4" w:rsidRDefault="00FA3FA0" w:rsidP="00FE37EA">
      <w:pPr>
        <w:pStyle w:val="a7"/>
        <w:jc w:val="center"/>
        <w:rPr>
          <w:rFonts w:ascii="Times New Roman" w:hAnsi="Times New Roman" w:cs="Times New Roman"/>
        </w:rPr>
      </w:pPr>
      <w:r w:rsidRPr="00BC30F4">
        <w:rPr>
          <w:rFonts w:ascii="Times New Roman" w:hAnsi="Times New Roman" w:cs="Times New Roman"/>
        </w:rPr>
        <w:t>государственного автодорожного надзора</w:t>
      </w:r>
    </w:p>
    <w:p w:rsidR="00FA3FA0" w:rsidRPr="00BC30F4" w:rsidRDefault="00FA3FA0" w:rsidP="00FE37EA">
      <w:pPr>
        <w:pStyle w:val="a7"/>
        <w:jc w:val="center"/>
        <w:rPr>
          <w:rFonts w:ascii="Times New Roman" w:hAnsi="Times New Roman" w:cs="Times New Roman"/>
        </w:rPr>
      </w:pPr>
      <w:r w:rsidRPr="00BC30F4">
        <w:rPr>
          <w:rFonts w:ascii="Times New Roman" w:hAnsi="Times New Roman" w:cs="Times New Roman"/>
        </w:rPr>
        <w:t>Федеральной службы</w:t>
      </w:r>
    </w:p>
    <w:p w:rsidR="00FA3FA0" w:rsidRPr="00BC30F4" w:rsidRDefault="00FA3FA0" w:rsidP="00FE37EA">
      <w:pPr>
        <w:pStyle w:val="a7"/>
        <w:jc w:val="center"/>
        <w:rPr>
          <w:rFonts w:ascii="Times New Roman" w:hAnsi="Times New Roman" w:cs="Times New Roman"/>
        </w:rPr>
      </w:pPr>
      <w:r w:rsidRPr="00BC30F4">
        <w:rPr>
          <w:rFonts w:ascii="Times New Roman" w:hAnsi="Times New Roman" w:cs="Times New Roman"/>
        </w:rPr>
        <w:t>по надзору в сфере транспорта</w:t>
      </w:r>
    </w:p>
    <w:p w:rsidR="00FA3FA0" w:rsidRPr="00BC30F4" w:rsidRDefault="00FA3FA0" w:rsidP="00FA3FA0">
      <w:pPr>
        <w:pStyle w:val="Default"/>
        <w:rPr>
          <w:rFonts w:ascii="Times New Roman" w:hAnsi="Times New Roman" w:cs="Times New Roman"/>
          <w:color w:val="auto"/>
        </w:rPr>
      </w:pPr>
    </w:p>
    <w:p w:rsidR="00FA3FA0" w:rsidRPr="0050033C" w:rsidRDefault="00FA3FA0" w:rsidP="00FA3FA0">
      <w:pPr>
        <w:pStyle w:val="Default"/>
      </w:pPr>
    </w:p>
    <w:p w:rsidR="00FA3FA0" w:rsidRPr="0050033C" w:rsidRDefault="00FA3FA0" w:rsidP="00FA3FA0">
      <w:pPr>
        <w:pStyle w:val="Default"/>
      </w:pPr>
    </w:p>
    <w:p w:rsidR="00FA3FA0" w:rsidRPr="0050033C" w:rsidRDefault="00FA3FA0" w:rsidP="00FA3FA0">
      <w:pPr>
        <w:pStyle w:val="Default"/>
      </w:pPr>
    </w:p>
    <w:p w:rsidR="00FA3FA0" w:rsidRPr="0050033C" w:rsidRDefault="00FA3FA0" w:rsidP="00FA3FA0">
      <w:pPr>
        <w:pStyle w:val="Default"/>
      </w:pPr>
    </w:p>
    <w:p w:rsidR="00FA3FA0" w:rsidRPr="0050033C" w:rsidRDefault="00FA3FA0" w:rsidP="00FA3FA0">
      <w:pPr>
        <w:pStyle w:val="Default"/>
        <w:rPr>
          <w:color w:val="002060"/>
        </w:rPr>
      </w:pPr>
    </w:p>
    <w:p w:rsidR="00FA3FA0" w:rsidRPr="0050033C" w:rsidRDefault="00FA3FA0" w:rsidP="00FA3FA0">
      <w:pPr>
        <w:pStyle w:val="Default"/>
        <w:rPr>
          <w:rFonts w:ascii="Times New Roman" w:hAnsi="Times New Roman" w:cs="Times New Roman"/>
          <w:color w:val="002060"/>
        </w:rPr>
      </w:pPr>
    </w:p>
    <w:p w:rsidR="00FA3FA0" w:rsidRDefault="00FA3FA0" w:rsidP="00FA3FA0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FA3FA0" w:rsidRDefault="00FA3FA0" w:rsidP="00FA3FA0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FA3FA0" w:rsidRPr="004C3C5C" w:rsidRDefault="00FA3FA0" w:rsidP="00FA3FA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ДОКЛАД ПО ПРАВОПРИМЕНИТЕЛЬНОЙ ПРАКТИКЕ СЕВЕРО-ВОСТОЧНОГО МЕЖРЕГИОНАЛЬНОГО УПРАВЛЕНИЯ ГОСУДАРСТВЕННОГО АВТОДОРОЖНОГО НАДЗОРА ФЕДЕРАЛЬНОЙ СЛУЖБЫ ПО НАДЗОРУ В СФЕРЕ ТРАНСПОРТА</w:t>
      </w:r>
    </w:p>
    <w:p w:rsidR="00FA3FA0" w:rsidRPr="004C3C5C" w:rsidRDefault="00FA3FA0" w:rsidP="00FA3FA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И ДОКЛАД С РУКОВОДСТВОМ ПО СОБЛЮДЕНИЮ ОБЯЗАТЕЛЬНЫХ ТРЕБОВАНИЙ</w:t>
      </w:r>
    </w:p>
    <w:p w:rsidR="00FA3FA0" w:rsidRPr="004C3C5C" w:rsidRDefault="000606F0" w:rsidP="00FA3FA0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за</w:t>
      </w:r>
      <w:r w:rsidR="00FA3FA0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A3FA0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I</w:t>
      </w:r>
      <w:r w:rsidR="00FA3FA0" w:rsidRPr="002D3B0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A3FA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квартал </w:t>
      </w:r>
      <w:r w:rsidR="00FA3FA0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202</w:t>
      </w:r>
      <w:r w:rsidR="00FA3FA0">
        <w:rPr>
          <w:rFonts w:ascii="Times New Roman" w:hAnsi="Times New Roman" w:cs="Times New Roman"/>
          <w:b/>
          <w:bCs/>
          <w:color w:val="auto"/>
          <w:sz w:val="32"/>
          <w:szCs w:val="32"/>
        </w:rPr>
        <w:t>3</w:t>
      </w:r>
      <w:r w:rsidR="00FA3FA0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  <w:r w:rsidR="00FA3FA0">
        <w:rPr>
          <w:rFonts w:ascii="Times New Roman" w:hAnsi="Times New Roman" w:cs="Times New Roman"/>
          <w:b/>
          <w:bCs/>
          <w:color w:val="auto"/>
          <w:sz w:val="32"/>
          <w:szCs w:val="32"/>
        </w:rPr>
        <w:t>а</w:t>
      </w:r>
    </w:p>
    <w:p w:rsidR="00FA3FA0" w:rsidRPr="0050033C" w:rsidRDefault="00FA3FA0" w:rsidP="00FA3FA0">
      <w:pPr>
        <w:jc w:val="center"/>
        <w:rPr>
          <w:b/>
          <w:bCs/>
          <w:color w:val="002060"/>
          <w:sz w:val="32"/>
          <w:szCs w:val="32"/>
        </w:rPr>
      </w:pPr>
    </w:p>
    <w:p w:rsidR="00FA3FA0" w:rsidRPr="0050033C" w:rsidRDefault="00FA3FA0" w:rsidP="00FA3FA0">
      <w:pPr>
        <w:jc w:val="center"/>
        <w:rPr>
          <w:b/>
          <w:bCs/>
          <w:color w:val="002060"/>
          <w:sz w:val="32"/>
          <w:szCs w:val="32"/>
        </w:rPr>
      </w:pPr>
    </w:p>
    <w:p w:rsidR="00FA3FA0" w:rsidRPr="0050033C" w:rsidRDefault="00FA3FA0" w:rsidP="00FA3FA0">
      <w:pPr>
        <w:jc w:val="center"/>
        <w:rPr>
          <w:b/>
          <w:bCs/>
          <w:color w:val="002060"/>
          <w:sz w:val="32"/>
          <w:szCs w:val="32"/>
        </w:rPr>
      </w:pPr>
    </w:p>
    <w:p w:rsidR="00FA3FA0" w:rsidRPr="0050033C" w:rsidRDefault="00FA3FA0" w:rsidP="00FA3FA0">
      <w:pPr>
        <w:jc w:val="center"/>
        <w:rPr>
          <w:b/>
          <w:bCs/>
          <w:color w:val="002060"/>
          <w:sz w:val="32"/>
          <w:szCs w:val="32"/>
        </w:rPr>
      </w:pPr>
    </w:p>
    <w:p w:rsidR="00FA3FA0" w:rsidRPr="0050033C" w:rsidRDefault="00FA3FA0" w:rsidP="00FA3FA0">
      <w:pPr>
        <w:jc w:val="center"/>
        <w:rPr>
          <w:b/>
          <w:bCs/>
          <w:color w:val="002060"/>
          <w:sz w:val="32"/>
          <w:szCs w:val="32"/>
        </w:rPr>
      </w:pPr>
    </w:p>
    <w:p w:rsidR="00FA3FA0" w:rsidRDefault="00FA3FA0" w:rsidP="00FA3FA0">
      <w:pPr>
        <w:jc w:val="center"/>
        <w:rPr>
          <w:b/>
          <w:bCs/>
          <w:color w:val="002060"/>
          <w:sz w:val="32"/>
          <w:szCs w:val="32"/>
        </w:rPr>
      </w:pPr>
    </w:p>
    <w:p w:rsidR="00FE37EA" w:rsidRDefault="00FE37EA" w:rsidP="00FA3FA0">
      <w:pPr>
        <w:jc w:val="center"/>
        <w:rPr>
          <w:b/>
          <w:bCs/>
          <w:color w:val="002060"/>
          <w:sz w:val="32"/>
          <w:szCs w:val="32"/>
        </w:rPr>
      </w:pPr>
    </w:p>
    <w:p w:rsidR="00FE37EA" w:rsidRDefault="00FE37EA" w:rsidP="00FA3FA0">
      <w:pPr>
        <w:jc w:val="center"/>
        <w:rPr>
          <w:b/>
          <w:bCs/>
          <w:color w:val="002060"/>
          <w:sz w:val="32"/>
          <w:szCs w:val="32"/>
        </w:rPr>
      </w:pPr>
    </w:p>
    <w:p w:rsidR="00FE37EA" w:rsidRDefault="00FE37EA" w:rsidP="00FA3FA0">
      <w:pPr>
        <w:jc w:val="center"/>
        <w:rPr>
          <w:b/>
          <w:bCs/>
          <w:color w:val="002060"/>
          <w:sz w:val="32"/>
          <w:szCs w:val="32"/>
        </w:rPr>
      </w:pPr>
    </w:p>
    <w:p w:rsidR="00FA3FA0" w:rsidRPr="00157759" w:rsidRDefault="00FE37EA" w:rsidP="00FA3F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7759">
        <w:rPr>
          <w:rFonts w:ascii="Times New Roman" w:hAnsi="Times New Roman" w:cs="Times New Roman"/>
          <w:b/>
          <w:bCs/>
          <w:sz w:val="32"/>
          <w:szCs w:val="32"/>
        </w:rPr>
        <w:t xml:space="preserve">г. </w:t>
      </w:r>
      <w:r w:rsidR="00FA3FA0" w:rsidRPr="00157759">
        <w:rPr>
          <w:rFonts w:ascii="Times New Roman" w:hAnsi="Times New Roman" w:cs="Times New Roman"/>
          <w:b/>
          <w:bCs/>
          <w:sz w:val="32"/>
          <w:szCs w:val="32"/>
        </w:rPr>
        <w:t>Пско</w:t>
      </w:r>
      <w:bookmarkStart w:id="2" w:name="_GoBack"/>
      <w:bookmarkEnd w:id="2"/>
      <w:r w:rsidR="00FA3FA0" w:rsidRPr="00157759">
        <w:rPr>
          <w:rFonts w:ascii="Times New Roman" w:hAnsi="Times New Roman" w:cs="Times New Roman"/>
          <w:b/>
          <w:bCs/>
          <w:sz w:val="32"/>
          <w:szCs w:val="32"/>
        </w:rPr>
        <w:t>в</w:t>
      </w:r>
    </w:p>
    <w:p w:rsidR="0027344B" w:rsidRPr="00BC30F4" w:rsidRDefault="0027344B" w:rsidP="002734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0F4">
        <w:rPr>
          <w:rFonts w:ascii="Times New Roman" w:hAnsi="Times New Roman" w:cs="Times New Roman"/>
          <w:sz w:val="28"/>
          <w:szCs w:val="28"/>
        </w:rPr>
        <w:lastRenderedPageBreak/>
        <w:t>Северо-Восточное межрегиональное управление государственного автодорожного надзора Федеральной службы по надзору в сфере транспорта (далее – Управление) осуществляет контрольные (надзорные) функции в сфере автомобильного транспорта, городского наземного электрического транспорта, дорожного хозяйства за соблюдением законодательства Российской Федерации, в том числе международных договоров Российской Федерации, а также иные функции, возложенные на него законодательством Российской Федерации,</w:t>
      </w:r>
      <w:r w:rsidRPr="00BC30F4">
        <w:t xml:space="preserve"> </w:t>
      </w:r>
      <w:r w:rsidRPr="00BC30F4">
        <w:rPr>
          <w:rFonts w:ascii="Times New Roman" w:hAnsi="Times New Roman" w:cs="Times New Roman"/>
          <w:sz w:val="28"/>
          <w:szCs w:val="28"/>
        </w:rPr>
        <w:t>на территории Вологодской области, Новгородской области и Псковской областей.</w:t>
      </w:r>
      <w:proofErr w:type="gramEnd"/>
    </w:p>
    <w:p w:rsidR="0068029D" w:rsidRPr="00BC30F4" w:rsidRDefault="0027344B" w:rsidP="002734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 xml:space="preserve">Основные положения, регулирующие осуществление государственного контроля (надзора) в сфере автомобильного транспорта, установлены Федеральным законом </w:t>
      </w:r>
      <w:r w:rsidR="000062F9" w:rsidRPr="00BC30F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от 31.07.2020 № 248-ФЗ </w:t>
      </w:r>
      <w:r w:rsidRPr="00BC30F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а также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утв. постановлением Правительства РФ от 29.06.2021 №1043.</w:t>
      </w:r>
    </w:p>
    <w:p w:rsidR="0027344B" w:rsidRPr="00BC30F4" w:rsidRDefault="0027344B" w:rsidP="00273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Согласно установленным положениям</w:t>
      </w:r>
      <w:r w:rsidRPr="00BC30F4">
        <w:t xml:space="preserve"> </w:t>
      </w:r>
      <w:r w:rsidRPr="00BC30F4">
        <w:rPr>
          <w:rFonts w:ascii="Times New Roman" w:hAnsi="Times New Roman" w:cs="Times New Roman"/>
          <w:sz w:val="28"/>
          <w:szCs w:val="28"/>
        </w:rPr>
        <w:t>государственный контроль (надзор) на автомобильном транспорте, городском наземном электрическом транспорте и в дорожном хозяйстве включает в себя:</w:t>
      </w:r>
    </w:p>
    <w:p w:rsidR="0027344B" w:rsidRPr="00BC30F4" w:rsidRDefault="0027344B" w:rsidP="00273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- осуществление контрольных (надзорных) мероприятий;</w:t>
      </w:r>
    </w:p>
    <w:p w:rsidR="0027344B" w:rsidRPr="00BC30F4" w:rsidRDefault="0027344B" w:rsidP="00273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- осуществление профилактических мероприятий;</w:t>
      </w:r>
    </w:p>
    <w:p w:rsidR="0027344B" w:rsidRPr="00BC30F4" w:rsidRDefault="0027344B" w:rsidP="00273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- осуществление специального режима государственного надзора в виде постоянного рейда.</w:t>
      </w:r>
    </w:p>
    <w:p w:rsidR="0068029D" w:rsidRPr="00BC30F4" w:rsidRDefault="0068029D" w:rsidP="0068029D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Управление выполняет следующие государственные функции:</w:t>
      </w:r>
    </w:p>
    <w:p w:rsidR="0068029D" w:rsidRPr="00BC30F4" w:rsidRDefault="0068029D" w:rsidP="0068029D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- государственный контроль (надзор) в области автомобильного транспорта и городского наземного электрического транспорта, который включает в себя плановые и внеплановые проверки контролируемых лиц, осмотры транспортных сре</w:t>
      </w:r>
      <w:proofErr w:type="gramStart"/>
      <w:r w:rsidRPr="00BC30F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C30F4">
        <w:rPr>
          <w:rFonts w:ascii="Times New Roman" w:hAnsi="Times New Roman" w:cs="Times New Roman"/>
          <w:sz w:val="28"/>
          <w:szCs w:val="28"/>
        </w:rPr>
        <w:t>оцессе их эксплуатации в рамках постоянного рейда;</w:t>
      </w:r>
    </w:p>
    <w:p w:rsidR="0068029D" w:rsidRPr="00BC30F4" w:rsidRDefault="0068029D" w:rsidP="0068029D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- государственный контроль (надзор) за осуществлением международных автомобильных перевозок на стационарных и передвижных контрольных пунктах;</w:t>
      </w:r>
    </w:p>
    <w:p w:rsidR="0068029D" w:rsidRPr="00BC30F4" w:rsidRDefault="0068029D" w:rsidP="0068029D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B0">
        <w:rPr>
          <w:rFonts w:ascii="Times New Roman" w:hAnsi="Times New Roman" w:cs="Times New Roman"/>
          <w:sz w:val="28"/>
          <w:szCs w:val="28"/>
        </w:rPr>
        <w:t>- государственный надзор за обеспечением сохранности автомобильных дорог федерального значения, включая контроль весогабаритных параметров</w:t>
      </w:r>
      <w:r w:rsidRPr="00BC30F4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070FFC" w:rsidRPr="00070FFC" w:rsidRDefault="0068029D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 xml:space="preserve">- государственный </w:t>
      </w:r>
      <w:proofErr w:type="gramStart"/>
      <w:r w:rsidRPr="00070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0FFC">
        <w:rPr>
          <w:rFonts w:ascii="Times New Roman" w:hAnsi="Times New Roman" w:cs="Times New Roman"/>
          <w:sz w:val="28"/>
          <w:szCs w:val="28"/>
        </w:rPr>
        <w:t xml:space="preserve">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образований.</w:t>
      </w:r>
      <w:r w:rsidR="00070FFC" w:rsidRPr="0007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F9" w:rsidRDefault="00070FFC" w:rsidP="0068029D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5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64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5CD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F645C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645CD">
        <w:rPr>
          <w:rFonts w:ascii="Times New Roman" w:hAnsi="Times New Roman" w:cs="Times New Roman"/>
          <w:sz w:val="28"/>
          <w:szCs w:val="28"/>
        </w:rPr>
        <w:t>руководствовалось следующими основным нормативными правовыми актами</w:t>
      </w:r>
      <w:r w:rsidRPr="009C66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0FFC">
        <w:rPr>
          <w:rFonts w:ascii="Times New Roman" w:hAnsi="Times New Roman" w:cs="Times New Roman"/>
          <w:sz w:val="28"/>
          <w:szCs w:val="28"/>
        </w:rPr>
        <w:t xml:space="preserve">от 31 июля 2020 г. № 247-ФЗ «Об обязательных требованиях в Российской Федерации";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Федерации»;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0FFC">
        <w:rPr>
          <w:rFonts w:ascii="Times New Roman" w:hAnsi="Times New Roman" w:cs="Times New Roman"/>
          <w:sz w:val="28"/>
          <w:szCs w:val="28"/>
        </w:rPr>
        <w:t xml:space="preserve"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0FFC">
        <w:rPr>
          <w:rFonts w:ascii="Times New Roman" w:hAnsi="Times New Roman" w:cs="Times New Roman"/>
          <w:sz w:val="28"/>
          <w:szCs w:val="28"/>
        </w:rPr>
        <w:t xml:space="preserve">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0FFC">
        <w:rPr>
          <w:rFonts w:ascii="Times New Roman" w:hAnsi="Times New Roman" w:cs="Times New Roman"/>
          <w:sz w:val="28"/>
          <w:szCs w:val="28"/>
        </w:rPr>
        <w:t xml:space="preserve">от 08 ноября 2007 г. № 259-ФЗ «Устав автомобильного транспорта и городского наземного электрического транспорта»; 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0FFC">
        <w:rPr>
          <w:rFonts w:ascii="Times New Roman" w:hAnsi="Times New Roman" w:cs="Times New Roman"/>
          <w:sz w:val="28"/>
          <w:szCs w:val="28"/>
        </w:rPr>
        <w:t xml:space="preserve">от 04 мая 2011 г. № 99-ФЗ «О лицензировании отдельных видов деятельности»; Постановления Правительства Российской Федерации от 29 июня 2021 г. № 1043 «О федеральном государственном контроле (надзоре) на автомобильном транспорте, городском наземном электрическом транспорте и в дорожном хозяйстве»; 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июля 2004 г. </w:t>
      </w:r>
      <w:r w:rsidR="007B5C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0FFC">
        <w:rPr>
          <w:rFonts w:ascii="Times New Roman" w:hAnsi="Times New Roman" w:cs="Times New Roman"/>
          <w:sz w:val="28"/>
          <w:szCs w:val="28"/>
        </w:rPr>
        <w:t xml:space="preserve">№ 398 «Об утверждении Положения о Федеральной службе по надзору в сфере транспорта»;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70F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августа 2016 г. № 806 «О применении </w:t>
      </w:r>
      <w:proofErr w:type="gramStart"/>
      <w:r w:rsidRPr="00070FFC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070FFC">
        <w:rPr>
          <w:rFonts w:ascii="Times New Roman" w:hAnsi="Times New Roman" w:cs="Times New Roman"/>
          <w:sz w:val="28"/>
          <w:szCs w:val="28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070FF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 п</w:t>
      </w:r>
      <w:r w:rsidRPr="00070FFC">
        <w:rPr>
          <w:rFonts w:ascii="Times New Roman" w:hAnsi="Times New Roman" w:cs="Times New Roman"/>
          <w:sz w:val="28"/>
          <w:szCs w:val="28"/>
        </w:rPr>
        <w:t xml:space="preserve">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5 Правительственной комиссии по проведению административной реформы, протокол от 09.09.2016 </w:t>
      </w:r>
      <w:r w:rsidR="000606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0FFC">
        <w:rPr>
          <w:rFonts w:ascii="Times New Roman" w:hAnsi="Times New Roman" w:cs="Times New Roman"/>
          <w:sz w:val="28"/>
          <w:szCs w:val="28"/>
        </w:rPr>
        <w:t xml:space="preserve">№ 7); </w:t>
      </w:r>
    </w:p>
    <w:p w:rsidR="00070FFC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70FFC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70FF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20.01.2017 № 1);</w:t>
      </w:r>
    </w:p>
    <w:p w:rsidR="006E00DA" w:rsidRPr="00070FFC" w:rsidRDefault="00070FFC" w:rsidP="00070F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FC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0FF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070FFC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«Реформа контрольной и надзорной деятельности», </w:t>
      </w:r>
      <w:r>
        <w:rPr>
          <w:rFonts w:ascii="Times New Roman" w:hAnsi="Times New Roman" w:cs="Times New Roman"/>
          <w:sz w:val="28"/>
          <w:szCs w:val="28"/>
        </w:rPr>
        <w:t>протокол от 21.02.2017 № 13(2)).</w:t>
      </w:r>
      <w:r w:rsidRPr="0007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EA" w:rsidRDefault="0068029D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07B0">
        <w:rPr>
          <w:rFonts w:ascii="Times New Roman" w:hAnsi="Times New Roman" w:cs="Times New Roman"/>
          <w:sz w:val="28"/>
          <w:szCs w:val="28"/>
        </w:rPr>
        <w:t xml:space="preserve">Доклад представлен по итогам работы Управления за </w:t>
      </w:r>
      <w:r w:rsidRPr="00B60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07B0">
        <w:rPr>
          <w:rFonts w:ascii="Times New Roman" w:hAnsi="Times New Roman" w:cs="Times New Roman"/>
          <w:sz w:val="28"/>
          <w:szCs w:val="28"/>
        </w:rPr>
        <w:t xml:space="preserve"> квартал 2023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EA" w:rsidRDefault="00FE37EA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0"/>
    <w:bookmarkEnd w:id="1"/>
    <w:p w:rsidR="00FA3FA0" w:rsidRPr="00FA3FA0" w:rsidRDefault="00FA3FA0" w:rsidP="000A0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eastAsia="ru-RU"/>
        </w:rPr>
      </w:pPr>
    </w:p>
    <w:p w:rsidR="00B607B0" w:rsidRDefault="00B607B0" w:rsidP="008C2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FC" w:rsidRDefault="00070FFC" w:rsidP="008C2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B0" w:rsidRDefault="00B607B0" w:rsidP="008C2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65" w:rsidRPr="006356EF" w:rsidRDefault="008C2265" w:rsidP="006356EF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EF">
        <w:rPr>
          <w:rFonts w:ascii="Times New Roman" w:hAnsi="Times New Roman" w:cs="Times New Roman"/>
          <w:b/>
          <w:sz w:val="28"/>
          <w:szCs w:val="28"/>
        </w:rPr>
        <w:t>Результаты контрольной (надзорной) деятельности</w:t>
      </w:r>
    </w:p>
    <w:p w:rsidR="008C2265" w:rsidRDefault="008C2265" w:rsidP="008C2265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В соответствии с </w:t>
      </w:r>
      <w:r w:rsidRPr="00D302D4">
        <w:rPr>
          <w:rFonts w:ascii="Times New Roman" w:hAnsi="Times New Roman" w:cs="Times New Roman"/>
          <w:b w:val="0"/>
        </w:rPr>
        <w:t>Федеральны</w:t>
      </w:r>
      <w:r>
        <w:rPr>
          <w:rFonts w:ascii="Times New Roman" w:hAnsi="Times New Roman" w:cs="Times New Roman"/>
          <w:b w:val="0"/>
        </w:rPr>
        <w:t>м</w:t>
      </w:r>
      <w:r w:rsidRPr="00D302D4">
        <w:rPr>
          <w:rFonts w:ascii="Times New Roman" w:hAnsi="Times New Roman" w:cs="Times New Roman"/>
          <w:b w:val="0"/>
        </w:rPr>
        <w:t xml:space="preserve"> закон</w:t>
      </w:r>
      <w:r>
        <w:rPr>
          <w:rFonts w:ascii="Times New Roman" w:hAnsi="Times New Roman" w:cs="Times New Roman"/>
          <w:b w:val="0"/>
        </w:rPr>
        <w:t>ом</w:t>
      </w:r>
      <w:r w:rsidRPr="00D302D4">
        <w:rPr>
          <w:rFonts w:ascii="Times New Roman" w:hAnsi="Times New Roman" w:cs="Times New Roman"/>
          <w:b w:val="0"/>
        </w:rPr>
        <w:t xml:space="preserve"> от 31.07.2020 </w:t>
      </w:r>
      <w:r>
        <w:rPr>
          <w:rFonts w:ascii="Times New Roman" w:hAnsi="Times New Roman" w:cs="Times New Roman"/>
          <w:b w:val="0"/>
        </w:rPr>
        <w:t>№</w:t>
      </w:r>
      <w:r w:rsidRPr="00D302D4">
        <w:rPr>
          <w:rFonts w:ascii="Times New Roman" w:hAnsi="Times New Roman" w:cs="Times New Roman"/>
          <w:b w:val="0"/>
        </w:rPr>
        <w:t xml:space="preserve"> 248-ФЗ </w:t>
      </w:r>
      <w:r>
        <w:rPr>
          <w:rFonts w:ascii="Times New Roman" w:hAnsi="Times New Roman" w:cs="Times New Roman"/>
          <w:b w:val="0"/>
        </w:rPr>
        <w:br/>
        <w:t>«</w:t>
      </w:r>
      <w:r w:rsidRPr="00D302D4">
        <w:rPr>
          <w:rFonts w:ascii="Times New Roman" w:hAnsi="Times New Roman" w:cs="Times New Roman"/>
          <w:b w:val="0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b w:val="0"/>
        </w:rPr>
        <w:t xml:space="preserve">контроле в Российской Федерации» и постановлением Правительства РФ от 29.06.2021 №1043 </w:t>
      </w:r>
      <w:r>
        <w:rPr>
          <w:rFonts w:ascii="Times New Roman" w:hAnsi="Times New Roman" w:cs="Times New Roman"/>
          <w:b w:val="0"/>
        </w:rPr>
        <w:br/>
        <w:t>«О федеральном государственном контроле (надзоре) на автомобильном транспорте, городском наземном электрическом транспорте и в дорожном хозяйстве» (далее – Положение</w:t>
      </w:r>
      <w:r w:rsidR="0068029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о</w:t>
      </w:r>
      <w:r w:rsidR="0068029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госконтроле)</w:t>
      </w:r>
      <w:r w:rsidR="0068029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установлен</w:t>
      </w:r>
      <w:r w:rsidR="0068029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перечень контрольных (надзорных) мероприятий, осуществляемых Управлениями </w:t>
      </w:r>
      <w:proofErr w:type="spellStart"/>
      <w:r>
        <w:rPr>
          <w:rFonts w:ascii="Times New Roman" w:hAnsi="Times New Roman" w:cs="Times New Roman"/>
          <w:b w:val="0"/>
        </w:rPr>
        <w:t>госавтодорнадзора</w:t>
      </w:r>
      <w:proofErr w:type="spellEnd"/>
      <w:r>
        <w:rPr>
          <w:rFonts w:ascii="Times New Roman" w:hAnsi="Times New Roman" w:cs="Times New Roman"/>
          <w:b w:val="0"/>
        </w:rPr>
        <w:t xml:space="preserve"> в рамках государственного контроля:</w:t>
      </w:r>
      <w:proofErr w:type="gramEnd"/>
    </w:p>
    <w:p w:rsidR="008C2265" w:rsidRPr="00C64D94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</w:pPr>
      <w:r w:rsidRPr="00C64D9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  <w:t>С взаимодействием с контролируемым лицом: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к</w:t>
      </w:r>
      <w:r w:rsidRPr="00C64D9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он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трольная закупка;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выборочный контроль;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инспекционный визит;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рейдовый осмотр;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документарная проверка;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выездная проверка.</w:t>
      </w:r>
    </w:p>
    <w:p w:rsidR="008C2265" w:rsidRPr="00C64D94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</w:pPr>
      <w:r w:rsidRPr="00C64D9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  <w:t>Без взаимодействия с контролируемым лицом: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выездное обследование;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26DC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наблюдени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е</w:t>
      </w:r>
      <w:r w:rsidRPr="00D26DC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В связи с мораторием на проведение плановых контрольных (надзорных) мероприятий,  а также введенными ограничениями на проведение внеплановых контрольных (надзорных) мероприятий, установленными п</w:t>
      </w:r>
      <w:r w:rsidRPr="00504B1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остановление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</w:t>
      </w:r>
      <w:r w:rsidRPr="00504B1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Правительства РФ от 10.03.2022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№</w:t>
      </w:r>
      <w:r w:rsidRPr="00504B1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336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</w:t>
      </w:r>
      <w:r w:rsidRPr="00504B1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», Управлением проводятся внеплановые документарные и выездные проверки по следующим основаниям:</w:t>
      </w:r>
      <w:proofErr w:type="gramEnd"/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наличие фактов причинения вреда здоровью граждан,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по поручению Правительства РФ,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по требованию Прокурора,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а также проводятся выездные обследования автостанций и автовокзалов, и осуществлялся мониторинг безопасности (посредством ИС КИАСК-ТС-РВ выявлялись нарушители требований, установленных постановлением Правительства РФ 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от 22.12.2020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№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2216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 утверждении Правил оснащения транспортных средств категорий М</w:t>
      </w:r>
      <w:proofErr w:type="gramStart"/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2</w:t>
      </w:r>
      <w:proofErr w:type="gramEnd"/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, М3 и транспортных средств категории N, используемых для перевозки опасных грузов, ап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паратурой спутниковой навигации»).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 соответствии 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 положениями постановления Правительства РФ </w:t>
      </w:r>
      <w:r w:rsidR="00A843E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РФ от 28.04.2015 № 415»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сведения о документарных и выездных проверках размещены в ФГИС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«Единый реестр контрольных </w:t>
      </w:r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lastRenderedPageBreak/>
        <w:t xml:space="preserve">(надзорных) мероприятий» на сайте Генеральной прокуратуры по адресу: </w:t>
      </w:r>
      <w:hyperlink r:id="rId10" w:history="1">
        <w:r w:rsidRPr="00920816">
          <w:rPr>
            <w:rStyle w:val="ac"/>
            <w:rFonts w:ascii="Times New Roman" w:eastAsiaTheme="majorEastAsia" w:hAnsi="Times New Roman"/>
            <w:bCs/>
            <w:sz w:val="28"/>
            <w:szCs w:val="28"/>
          </w:rPr>
          <w:t>https://proverki.gov.ru</w:t>
        </w:r>
      </w:hyperlink>
      <w:r w:rsidRPr="00D8310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95119" w:rsidRDefault="00DA485E" w:rsidP="0059511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B0">
        <w:rPr>
          <w:rFonts w:ascii="Times New Roman" w:hAnsi="Times New Roman" w:cs="Times New Roman"/>
          <w:sz w:val="28"/>
          <w:szCs w:val="28"/>
        </w:rPr>
        <w:t>На 2023 год Управлением подготовлены и утверждены органами Прокуратуры План проведения плановых контрольных (надзорных) мероприятий, включающий 14 проверок хозяйствующих субъектов и План поведения проверок деятельности органов местного самоуправления, включающий 28 проверок.</w:t>
      </w:r>
    </w:p>
    <w:p w:rsidR="00B7055F" w:rsidRPr="00595119" w:rsidRDefault="00ED72D5" w:rsidP="0059511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19">
        <w:rPr>
          <w:rFonts w:ascii="Times New Roman" w:hAnsi="Times New Roman" w:cs="Times New Roman"/>
          <w:sz w:val="28"/>
          <w:szCs w:val="28"/>
        </w:rPr>
        <w:t xml:space="preserve">В План проведения плановых контрольных (надзорных) мероприятий включены только контролируемые лица, относящиеся к чрезвычайно высокой и высокой категории риска. </w:t>
      </w:r>
      <w:proofErr w:type="gramStart"/>
      <w:r w:rsidRPr="00595119">
        <w:rPr>
          <w:rFonts w:ascii="Times New Roman" w:hAnsi="Times New Roman" w:cs="Times New Roman"/>
          <w:sz w:val="28"/>
          <w:szCs w:val="28"/>
        </w:rPr>
        <w:t>Для этого ежегодно должностными лицами Управления производится расчет категории риска объектам контроля</w:t>
      </w:r>
      <w:r w:rsidR="00B7055F" w:rsidRPr="00595119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595119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по перевозке пассажиров и иных лиц автобусами</w:t>
      </w:r>
      <w:r w:rsidR="00B7055F" w:rsidRPr="00595119">
        <w:rPr>
          <w:rFonts w:ascii="Times New Roman" w:hAnsi="Times New Roman" w:cs="Times New Roman"/>
          <w:sz w:val="28"/>
          <w:szCs w:val="28"/>
        </w:rPr>
        <w:t xml:space="preserve">, осуществляющим перевозку опасных грузов </w:t>
      </w:r>
      <w:r w:rsidRPr="005951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7055F" w:rsidRPr="00595119">
        <w:rPr>
          <w:rFonts w:ascii="Times New Roman" w:hAnsi="Times New Roman" w:cs="Times New Roman"/>
          <w:sz w:val="28"/>
          <w:szCs w:val="28"/>
        </w:rPr>
        <w:t>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Российской Федерации от 29.06.2021 № 1043</w:t>
      </w:r>
      <w:r w:rsidR="00B7055F" w:rsidRPr="00595119">
        <w:rPr>
          <w:rFonts w:ascii="Times New Roman" w:hAnsi="Times New Roman" w:cs="Times New Roman"/>
          <w:bCs/>
          <w:sz w:val="28"/>
          <w:szCs w:val="28"/>
        </w:rPr>
        <w:t>.</w:t>
      </w:r>
      <w:r w:rsidR="00B7055F" w:rsidRPr="00595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485E" w:rsidRPr="00974658" w:rsidRDefault="00DA485E" w:rsidP="00DA485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607B0">
        <w:rPr>
          <w:rFonts w:ascii="Times New Roman" w:hAnsi="Times New Roman" w:cs="Times New Roman"/>
          <w:sz w:val="28"/>
          <w:szCs w:val="28"/>
        </w:rPr>
        <w:t>На основании изменений внесённых в постановление Правительства Российской Федерации от 10.03.2022 г. №336 «Об особенностях организации и осуществления государственного контроля (надзора), муниципального контроля» в редакции от 29.12.2022 г.; из Плана проведения плановых проверок органов местного самоуправления и должностных лиц местного самоуправления исключено 28 проверок.</w:t>
      </w:r>
    </w:p>
    <w:p w:rsidR="008C2265" w:rsidRDefault="008C2265" w:rsidP="008C2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контрольных (надзорных) мероприятий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2023 года приведены в таблице № 1.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142"/>
        <w:gridCol w:w="1559"/>
        <w:gridCol w:w="142"/>
        <w:gridCol w:w="1276"/>
        <w:gridCol w:w="142"/>
        <w:gridCol w:w="1275"/>
      </w:tblGrid>
      <w:tr w:rsidR="008C2265" w:rsidRPr="00E00E07" w:rsidTr="0034569E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265" w:rsidRPr="00D66C16" w:rsidRDefault="008C2265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265" w:rsidRPr="00D66C16" w:rsidRDefault="008C2265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D66C16">
              <w:rPr>
                <w:rFonts w:ascii="Times New Roman" w:hAnsi="Times New Roman"/>
                <w:b/>
                <w:sz w:val="28"/>
                <w:szCs w:val="24"/>
              </w:rPr>
              <w:t xml:space="preserve">Таблица </w:t>
            </w:r>
            <w:r w:rsidR="00B14A99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  <w:p w:rsidR="008C2265" w:rsidRPr="00D66C16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6C16">
              <w:rPr>
                <w:rFonts w:ascii="Times New Roman" w:hAnsi="Times New Roman"/>
                <w:b/>
                <w:sz w:val="28"/>
                <w:szCs w:val="24"/>
              </w:rPr>
              <w:t xml:space="preserve">Результаты контрольной (надзорной) деятельности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br/>
            </w:r>
            <w:r w:rsidRPr="00D66C16">
              <w:rPr>
                <w:rFonts w:ascii="Times New Roman" w:hAnsi="Times New Roman"/>
                <w:b/>
                <w:sz w:val="28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8C226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квартал</w:t>
            </w:r>
            <w:r w:rsidRPr="00D66C16">
              <w:rPr>
                <w:rFonts w:ascii="Times New Roman" w:hAnsi="Times New Roman"/>
                <w:b/>
                <w:sz w:val="28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Pr="00D66C16">
              <w:rPr>
                <w:rFonts w:ascii="Times New Roman" w:hAnsi="Times New Roman"/>
                <w:b/>
                <w:sz w:val="28"/>
                <w:szCs w:val="24"/>
              </w:rPr>
              <w:t xml:space="preserve"> года</w:t>
            </w:r>
          </w:p>
          <w:p w:rsidR="008C2265" w:rsidRPr="00E00E07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0E" w:rsidRPr="00E00E07" w:rsidTr="0034569E"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8C2265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265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0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C2265" w:rsidRPr="00E00E07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2265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265" w:rsidRPr="00E00E07" w:rsidRDefault="008C2265" w:rsidP="008C2265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область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C2265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265" w:rsidRPr="00E00E07" w:rsidRDefault="008C2265" w:rsidP="008C2265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C2265" w:rsidRPr="005C3A0E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265" w:rsidRPr="005C3A0E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0E">
              <w:rPr>
                <w:rFonts w:ascii="Times New Roman" w:hAnsi="Times New Roman"/>
                <w:sz w:val="24"/>
                <w:szCs w:val="24"/>
              </w:rPr>
              <w:t xml:space="preserve">Псковская область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8C2265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265" w:rsidRPr="00E00E07" w:rsidRDefault="008C226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Северо-Восточное МУГАДН </w:t>
            </w:r>
          </w:p>
        </w:tc>
      </w:tr>
      <w:tr w:rsidR="005C3A0E" w:rsidRPr="00E00E07" w:rsidTr="0034569E">
        <w:tc>
          <w:tcPr>
            <w:tcW w:w="10314" w:type="dxa"/>
            <w:gridSpan w:val="9"/>
          </w:tcPr>
          <w:p w:rsidR="005C3A0E" w:rsidRPr="005C3A0E" w:rsidRDefault="005C3A0E" w:rsidP="005C3A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0E">
              <w:rPr>
                <w:rFonts w:ascii="Times New Roman" w:hAnsi="Times New Roman" w:cs="Times New Roman"/>
              </w:rPr>
              <w:t>С взаимодействием с контролируемым лицом:</w:t>
            </w:r>
          </w:p>
        </w:tc>
      </w:tr>
      <w:tr w:rsidR="005C3A0E" w:rsidRPr="00E00E07" w:rsidTr="0034569E">
        <w:tc>
          <w:tcPr>
            <w:tcW w:w="4219" w:type="dxa"/>
            <w:gridSpan w:val="2"/>
          </w:tcPr>
          <w:p w:rsidR="008C2265" w:rsidRPr="005C3A0E" w:rsidRDefault="008C2265" w:rsidP="005C3A0E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Запланировано контрольных (надзорных) мероприятий на 202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>3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 xml:space="preserve"> год (планировались субъекты только с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 xml:space="preserve"> чрезвычайно высокой,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 xml:space="preserve">высокой 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>категорией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>), из них:</w:t>
            </w:r>
          </w:p>
        </w:tc>
        <w:tc>
          <w:tcPr>
            <w:tcW w:w="1559" w:type="dxa"/>
          </w:tcPr>
          <w:p w:rsidR="008C2265" w:rsidRPr="00E00E07" w:rsidRDefault="005B4D3E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8C2265" w:rsidRPr="00E00E07" w:rsidRDefault="005B4D3E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8C2265" w:rsidRDefault="005B4D3E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C2265" w:rsidRPr="00E00E07" w:rsidRDefault="005B4D3E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C3A0E" w:rsidRPr="00E00E07" w:rsidTr="0034569E">
        <w:tc>
          <w:tcPr>
            <w:tcW w:w="4219" w:type="dxa"/>
            <w:gridSpan w:val="2"/>
          </w:tcPr>
          <w:p w:rsidR="008C2265" w:rsidRPr="005C3A0E" w:rsidRDefault="008C2265" w:rsidP="005C3A0E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 xml:space="preserve">проведено 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C3A0E" w:rsidRPr="005C3A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 xml:space="preserve"> квартале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C3A0E" w:rsidRPr="005C3A0E">
              <w:rPr>
                <w:rFonts w:ascii="Times New Roman" w:hAnsi="Times New Roman"/>
                <w:sz w:val="20"/>
                <w:szCs w:val="20"/>
              </w:rPr>
              <w:t>3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8C2265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3A0E" w:rsidRPr="00E00E07" w:rsidTr="0034569E">
        <w:tc>
          <w:tcPr>
            <w:tcW w:w="4219" w:type="dxa"/>
            <w:gridSpan w:val="2"/>
          </w:tcPr>
          <w:p w:rsidR="008C2265" w:rsidRPr="005C3A0E" w:rsidRDefault="008C2265" w:rsidP="00F07183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Проведено внеплановых контрольных (надзорных) мероприятий по основаниям:</w:t>
            </w:r>
          </w:p>
        </w:tc>
        <w:tc>
          <w:tcPr>
            <w:tcW w:w="1559" w:type="dxa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8C2265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8C226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3DC5" w:rsidRPr="00E00E07" w:rsidTr="0034569E">
        <w:tc>
          <w:tcPr>
            <w:tcW w:w="4219" w:type="dxa"/>
            <w:gridSpan w:val="2"/>
          </w:tcPr>
          <w:p w:rsidR="000E3DC5" w:rsidRPr="005C3A0E" w:rsidRDefault="000E3DC5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контрольная закупка</w:t>
            </w:r>
          </w:p>
        </w:tc>
        <w:tc>
          <w:tcPr>
            <w:tcW w:w="1559" w:type="dxa"/>
          </w:tcPr>
          <w:p w:rsidR="000E3DC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E3DC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E3DC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0E3DC5" w:rsidRDefault="000E3DC5" w:rsidP="00BD4228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DC5" w:rsidRPr="00E00E07" w:rsidTr="0034569E">
        <w:tc>
          <w:tcPr>
            <w:tcW w:w="4219" w:type="dxa"/>
            <w:gridSpan w:val="2"/>
          </w:tcPr>
          <w:p w:rsidR="000E3DC5" w:rsidRPr="005C3A0E" w:rsidRDefault="000E3DC5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по предписанию</w:t>
            </w:r>
          </w:p>
        </w:tc>
        <w:tc>
          <w:tcPr>
            <w:tcW w:w="1559" w:type="dxa"/>
          </w:tcPr>
          <w:p w:rsidR="000E3DC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E3DC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E3DC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0E3DC5" w:rsidRDefault="000E3DC5" w:rsidP="00BD4228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DC5" w:rsidRPr="006E7CE0" w:rsidTr="0034569E">
        <w:tc>
          <w:tcPr>
            <w:tcW w:w="4219" w:type="dxa"/>
            <w:gridSpan w:val="2"/>
          </w:tcPr>
          <w:p w:rsidR="000E3DC5" w:rsidRPr="005C3A0E" w:rsidRDefault="000E3DC5" w:rsidP="00530D5A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>ричинение вреда здоровью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3A0E">
              <w:rPr>
                <w:rFonts w:ascii="Times New Roman" w:hAnsi="Times New Roman"/>
                <w:sz w:val="20"/>
                <w:szCs w:val="20"/>
              </w:rPr>
              <w:t>граждан</w:t>
            </w:r>
          </w:p>
        </w:tc>
        <w:tc>
          <w:tcPr>
            <w:tcW w:w="1559" w:type="dxa"/>
          </w:tcPr>
          <w:p w:rsidR="000E3DC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E3DC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E3DC5" w:rsidRPr="0002639B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E3DC5" w:rsidRPr="0002639B" w:rsidRDefault="000E3DC5" w:rsidP="00BD4228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DC5" w:rsidRPr="006E7CE0" w:rsidTr="0034569E">
        <w:tc>
          <w:tcPr>
            <w:tcW w:w="4219" w:type="dxa"/>
            <w:gridSpan w:val="2"/>
          </w:tcPr>
          <w:p w:rsidR="000E3DC5" w:rsidRPr="005C3A0E" w:rsidRDefault="000E3DC5" w:rsidP="005C3A0E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A0E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Прокуратуры </w:t>
            </w:r>
          </w:p>
        </w:tc>
        <w:tc>
          <w:tcPr>
            <w:tcW w:w="1559" w:type="dxa"/>
          </w:tcPr>
          <w:p w:rsidR="000E3DC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E3DC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E3DC5" w:rsidRPr="0002639B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E3DC5" w:rsidRPr="0002639B" w:rsidRDefault="000E3DC5" w:rsidP="00BD4228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A0E" w:rsidRPr="00E00E07" w:rsidTr="0034569E">
        <w:tc>
          <w:tcPr>
            <w:tcW w:w="4219" w:type="dxa"/>
            <w:gridSpan w:val="2"/>
          </w:tcPr>
          <w:p w:rsidR="008C2265" w:rsidRPr="005C3A0E" w:rsidRDefault="008C2265" w:rsidP="00F07183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Количество выявленных нарушений обязательных требований законодательства</w:t>
            </w:r>
          </w:p>
        </w:tc>
        <w:tc>
          <w:tcPr>
            <w:tcW w:w="1559" w:type="dxa"/>
          </w:tcPr>
          <w:p w:rsidR="005C3A0E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</w:tcPr>
          <w:p w:rsidR="008C226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8C226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C3A0E" w:rsidRPr="00E00E07" w:rsidTr="0034569E">
        <w:tc>
          <w:tcPr>
            <w:tcW w:w="4219" w:type="dxa"/>
            <w:gridSpan w:val="2"/>
          </w:tcPr>
          <w:p w:rsidR="008C2265" w:rsidRPr="005C3A0E" w:rsidRDefault="008C2265" w:rsidP="00F07183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Возбуждено административных делопроизводств</w:t>
            </w:r>
          </w:p>
        </w:tc>
        <w:tc>
          <w:tcPr>
            <w:tcW w:w="1559" w:type="dxa"/>
          </w:tcPr>
          <w:p w:rsidR="008C2265" w:rsidRPr="00E00E07" w:rsidRDefault="000E3DC5" w:rsidP="000E3DC5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C226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8C226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C226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3A0E" w:rsidRPr="00E00E07" w:rsidTr="0034569E">
        <w:tc>
          <w:tcPr>
            <w:tcW w:w="4219" w:type="dxa"/>
            <w:gridSpan w:val="2"/>
          </w:tcPr>
          <w:p w:rsidR="008C2265" w:rsidRPr="005C3A0E" w:rsidRDefault="008C2265" w:rsidP="00F07183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 xml:space="preserve">Сумма наложенных штрафов составила, </w:t>
            </w:r>
            <w:proofErr w:type="spellStart"/>
            <w:r w:rsidRPr="005C3A0E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5C3A0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C3A0E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5C3A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8C226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gridSpan w:val="2"/>
          </w:tcPr>
          <w:p w:rsidR="008C2265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gridSpan w:val="2"/>
          </w:tcPr>
          <w:p w:rsidR="008C2265" w:rsidRPr="00E00E07" w:rsidRDefault="000E3DC5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5C3A0E" w:rsidRPr="00E00E07" w:rsidTr="0034569E">
        <w:tc>
          <w:tcPr>
            <w:tcW w:w="10314" w:type="dxa"/>
            <w:gridSpan w:val="9"/>
          </w:tcPr>
          <w:p w:rsidR="005C3A0E" w:rsidRPr="00E00E07" w:rsidRDefault="005C3A0E" w:rsidP="005C3A0E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взаимодействия с контролируемым лицом:</w:t>
            </w:r>
          </w:p>
        </w:tc>
      </w:tr>
      <w:tr w:rsidR="008C2265" w:rsidRPr="00E00E07" w:rsidTr="0034569E">
        <w:tc>
          <w:tcPr>
            <w:tcW w:w="4219" w:type="dxa"/>
            <w:gridSpan w:val="2"/>
          </w:tcPr>
          <w:p w:rsidR="008C2265" w:rsidRPr="005C3A0E" w:rsidRDefault="008C2265" w:rsidP="00F07183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Проведено выездных обследований АВ и АС</w:t>
            </w:r>
          </w:p>
        </w:tc>
        <w:tc>
          <w:tcPr>
            <w:tcW w:w="1701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8C2265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265" w:rsidRPr="00E00E07" w:rsidTr="0034569E">
        <w:tc>
          <w:tcPr>
            <w:tcW w:w="4219" w:type="dxa"/>
            <w:gridSpan w:val="2"/>
          </w:tcPr>
          <w:p w:rsidR="008C2265" w:rsidRPr="005C3A0E" w:rsidRDefault="008C2265" w:rsidP="00F07183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0E">
              <w:rPr>
                <w:rFonts w:ascii="Times New Roman" w:hAnsi="Times New Roman"/>
                <w:sz w:val="20"/>
                <w:szCs w:val="20"/>
              </w:rPr>
              <w:t>Проведено наблюдений за соблюдением обязательных требований (мониторинг безопасности)</w:t>
            </w:r>
          </w:p>
        </w:tc>
        <w:tc>
          <w:tcPr>
            <w:tcW w:w="1701" w:type="dxa"/>
            <w:gridSpan w:val="2"/>
          </w:tcPr>
          <w:p w:rsidR="008C2265" w:rsidRPr="00D26DC3" w:rsidRDefault="009E3C88" w:rsidP="00F071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1654</w:t>
            </w:r>
          </w:p>
        </w:tc>
        <w:tc>
          <w:tcPr>
            <w:tcW w:w="1701" w:type="dxa"/>
            <w:gridSpan w:val="2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1418" w:type="dxa"/>
            <w:gridSpan w:val="2"/>
          </w:tcPr>
          <w:p w:rsidR="008C2265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275" w:type="dxa"/>
          </w:tcPr>
          <w:p w:rsidR="008C2265" w:rsidRPr="00E00E07" w:rsidRDefault="009E3C88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</w:t>
            </w:r>
          </w:p>
        </w:tc>
      </w:tr>
    </w:tbl>
    <w:p w:rsidR="006356EF" w:rsidRDefault="006356EF" w:rsidP="00954CB2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</w:p>
    <w:p w:rsidR="00605C3A" w:rsidRPr="006356EF" w:rsidRDefault="00954CB2" w:rsidP="006356EF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  <w:r w:rsidRPr="006356EF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Профилактические мероприятия</w:t>
      </w:r>
    </w:p>
    <w:p w:rsidR="00BF0EA3" w:rsidRDefault="00BF0EA3" w:rsidP="00954CB2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 законом от 31.07.2020 № 248-ФЗ </w:t>
      </w: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Положением о госконтроле на Управления </w:t>
      </w:r>
      <w:proofErr w:type="spellStart"/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госавтодорнадзора</w:t>
      </w:r>
      <w:proofErr w:type="spellEnd"/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возложена обязанность осуществления следующих видов профилактических мероприятий в рамках государственного контроля: </w:t>
      </w: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информирование;</w:t>
      </w: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объявление предостережения;</w:t>
      </w: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консультирование;</w:t>
      </w: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профилактический визит.</w:t>
      </w: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Согласно нормам Федерального закона от 31.07.2020 № 248-ФЗ </w:t>
      </w:r>
      <w:r w:rsidR="007B5C4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</w:t>
      </w: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 при осуществлении государственного контроля (надзора) проведение профилактических мероприятий, является приоритетным по отношению к проведению контрольных (надзорных) мероприятий.</w:t>
      </w:r>
    </w:p>
    <w:p w:rsidR="00BF0EA3" w:rsidRPr="00595119" w:rsidRDefault="00BF0EA3" w:rsidP="00BC1D9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Ограничения, установленные постановлением Правительства РФ</w:t>
      </w: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</w:r>
      <w:r w:rsidRPr="00595119">
        <w:t xml:space="preserve"> </w:t>
      </w:r>
      <w:r w:rsidRPr="0059511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 не распространяются на проведение профилактических мероприятий.</w:t>
      </w:r>
    </w:p>
    <w:p w:rsidR="00CF12E7" w:rsidRDefault="00CF12E7" w:rsidP="00BC1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1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используется все предоставленные законодательством формы и виды профилактических мероприятий с учетом имеющихся полномочий:</w:t>
      </w:r>
    </w:p>
    <w:p w:rsidR="00CF12E7" w:rsidRDefault="00CF12E7" w:rsidP="00BC1D90">
      <w:pPr>
        <w:tabs>
          <w:tab w:val="left" w:pos="1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перевозчиков с использованием официального сайта </w:t>
      </w:r>
      <w:proofErr w:type="spellStart"/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путем направления информационных писем перевозчикам, лицен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зиатам, организаторам перевозок всего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9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2023 года поведено </w:t>
      </w:r>
      <w:r w:rsidR="004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1619</w:t>
      </w:r>
      <w:r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информирований.</w:t>
      </w:r>
    </w:p>
    <w:p w:rsidR="00CF12E7" w:rsidRPr="00954CB2" w:rsidRDefault="00CF12E7" w:rsidP="00BC1D90">
      <w:pPr>
        <w:tabs>
          <w:tab w:val="left" w:pos="1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B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при обращении перевозчиков, специалистами Управления </w:t>
      </w:r>
      <w:r w:rsidRPr="00A0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консультирование по вопросам 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Российской Федерации, в том числе и 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лицензионных требований, всего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8181</w:t>
      </w:r>
      <w:r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6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</w:t>
      </w:r>
      <w:r w:rsidR="00450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2E7" w:rsidRDefault="00CF12E7" w:rsidP="00BC1D90">
      <w:pPr>
        <w:tabs>
          <w:tab w:val="left" w:pos="1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Объявлено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3230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требований. Осно</w:t>
      </w:r>
      <w:r w:rsidRPr="00E33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причина, это выявление по результатам проводимого наблюдения за соблюдением обязательных требований (мониторинга безопасности) фактов не оснащения автобусов аппаратурой спутниковой навигации ГЛОНАСС, или её неработоспособность</w:t>
      </w:r>
      <w:r w:rsidR="00450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2E7" w:rsidRDefault="00CF12E7" w:rsidP="00BC1D90">
      <w:pPr>
        <w:tabs>
          <w:tab w:val="left" w:pos="1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Проведено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C7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из них обязательных –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визитов, по инициативе контролируемого лица –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445</w:t>
      </w:r>
      <w:r w:rsidR="004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визитов.</w:t>
      </w:r>
    </w:p>
    <w:p w:rsidR="00CF12E7" w:rsidRPr="00595119" w:rsidRDefault="00CF12E7" w:rsidP="00BC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19">
        <w:rPr>
          <w:rFonts w:ascii="Times New Roman" w:hAnsi="Times New Roman" w:cs="Times New Roman"/>
          <w:sz w:val="28"/>
          <w:szCs w:val="28"/>
        </w:rPr>
        <w:t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 в срок, не превышающий</w:t>
      </w:r>
      <w:r w:rsidRPr="00595119">
        <w:t xml:space="preserve"> </w:t>
      </w:r>
      <w:r w:rsidRPr="00595119">
        <w:rPr>
          <w:rFonts w:ascii="Times New Roman" w:hAnsi="Times New Roman" w:cs="Times New Roman"/>
          <w:sz w:val="28"/>
          <w:szCs w:val="28"/>
        </w:rPr>
        <w:t>один календарный день.</w:t>
      </w:r>
    </w:p>
    <w:p w:rsidR="00CF12E7" w:rsidRPr="00595119" w:rsidRDefault="00CF12E7" w:rsidP="00BC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19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надзора,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риска.</w:t>
      </w:r>
      <w:proofErr w:type="gramEnd"/>
    </w:p>
    <w:p w:rsidR="00CF12E7" w:rsidRPr="00595119" w:rsidRDefault="00595119" w:rsidP="00BC1D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19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</w:t>
      </w:r>
      <w:r w:rsidR="00CF12E7" w:rsidRPr="00595119">
        <w:rPr>
          <w:rFonts w:ascii="Times New Roman" w:hAnsi="Times New Roman" w:cs="Times New Roman"/>
          <w:sz w:val="28"/>
          <w:szCs w:val="28"/>
        </w:rPr>
        <w:t xml:space="preserve"> соответствии с ежеквартальным планом проводятся в отношении контролируемых лиц, которые приступили к осуществлению деятельности по перевозке пассажиров и грузов автомобильным транспортом и городским наземным электрическим транспортом, деятельность по перевозке опасных грузов (за исключением международных автомобильных перевозок) не позднее чем в течение одного года со</w:t>
      </w:r>
      <w:r w:rsidR="00003720">
        <w:rPr>
          <w:rFonts w:ascii="Times New Roman" w:hAnsi="Times New Roman" w:cs="Times New Roman"/>
          <w:sz w:val="28"/>
          <w:szCs w:val="28"/>
        </w:rPr>
        <w:t xml:space="preserve"> дня начала такой деятельности.</w:t>
      </w:r>
      <w:proofErr w:type="gramEnd"/>
    </w:p>
    <w:p w:rsidR="00CF12E7" w:rsidRPr="005D1082" w:rsidRDefault="00CF12E7" w:rsidP="00BC1D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D1082">
        <w:rPr>
          <w:rFonts w:ascii="Times New Roman" w:hAnsi="Times New Roman"/>
          <w:sz w:val="28"/>
          <w:szCs w:val="28"/>
        </w:rPr>
        <w:t xml:space="preserve"> </w:t>
      </w:r>
      <w:r w:rsidRPr="00777D5F">
        <w:rPr>
          <w:rFonts w:ascii="Times New Roman" w:hAnsi="Times New Roman" w:cs="Times New Roman"/>
          <w:sz w:val="28"/>
          <w:szCs w:val="28"/>
        </w:rPr>
        <w:t>Проведено наблюдений за соблюдением обязательных требований</w:t>
      </w:r>
      <w:r w:rsidRPr="00777D5F">
        <w:rPr>
          <w:rFonts w:ascii="Times New Roman" w:hAnsi="Times New Roman" w:cs="Times New Roman"/>
        </w:rPr>
        <w:t xml:space="preserve"> </w:t>
      </w:r>
      <w:r w:rsidRPr="000B2641">
        <w:rPr>
          <w:rFonts w:ascii="Times New Roman" w:hAnsi="Times New Roman"/>
          <w:sz w:val="28"/>
          <w:szCs w:val="28"/>
        </w:rPr>
        <w:t>в части оснащения транспортных средств аппаратурой спутниковой навигации</w:t>
      </w:r>
      <w:r>
        <w:rPr>
          <w:rFonts w:ascii="Times New Roman" w:hAnsi="Times New Roman"/>
          <w:sz w:val="28"/>
          <w:szCs w:val="28"/>
        </w:rPr>
        <w:t xml:space="preserve"> ГЛОНАСС составлено актов  - </w:t>
      </w:r>
      <w:r w:rsidR="0045045A" w:rsidRPr="0002639B">
        <w:rPr>
          <w:rFonts w:ascii="Times New Roman" w:hAnsi="Times New Roman"/>
          <w:b/>
          <w:sz w:val="28"/>
          <w:szCs w:val="28"/>
        </w:rPr>
        <w:t>3752</w:t>
      </w:r>
      <w:r w:rsidRPr="000263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F12E7" w:rsidRDefault="00CF12E7" w:rsidP="00BC1D90">
      <w:pPr>
        <w:tabs>
          <w:tab w:val="left" w:pos="1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6)Общий процент оснащения автобусов  </w:t>
      </w:r>
      <w:r w:rsidRPr="004B1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аппаратурой спутниковой навигации ГЛОНАСС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Северо-Восточного МУГАДН составил </w:t>
      </w:r>
      <w:r w:rsidRPr="004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50,7</w:t>
      </w:r>
      <w:r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4808</w:t>
      </w:r>
      <w:r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автобусов включенных в реестр лицензий, оснащено ГЛОНАСС – </w:t>
      </w:r>
      <w:r w:rsidR="0045045A" w:rsidRPr="0002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автобусов. </w:t>
      </w:r>
    </w:p>
    <w:p w:rsidR="00BF0EA3" w:rsidRDefault="00BF0EA3" w:rsidP="00BC1D9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BC1D9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Сведения о проведенных профилактических визитах и объявленных предостережениях заносятся в ФГИС ЕРКНМ и доступны в личных кабинетах контролируемых лиц на ЕПГУ.</w:t>
      </w:r>
    </w:p>
    <w:p w:rsidR="00BC1D90" w:rsidRPr="00BC1D90" w:rsidRDefault="00BC1D90" w:rsidP="00BC1D9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6D3723" w:rsidRDefault="00BF0EA3" w:rsidP="009C5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90">
        <w:rPr>
          <w:rFonts w:ascii="Times New Roman" w:hAnsi="Times New Roman" w:cs="Times New Roman"/>
          <w:sz w:val="28"/>
          <w:szCs w:val="28"/>
        </w:rPr>
        <w:t xml:space="preserve">Результаты проведения профилактических мероприятий за </w:t>
      </w:r>
      <w:r w:rsidRPr="00BC1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1D90">
        <w:rPr>
          <w:rFonts w:ascii="Times New Roman" w:hAnsi="Times New Roman" w:cs="Times New Roman"/>
          <w:sz w:val="28"/>
          <w:szCs w:val="28"/>
        </w:rPr>
        <w:t xml:space="preserve"> квартал 2023 года приведены в таблице № </w:t>
      </w:r>
      <w:r w:rsidR="00B14A99" w:rsidRPr="00BC1D90">
        <w:rPr>
          <w:rFonts w:ascii="Times New Roman" w:hAnsi="Times New Roman" w:cs="Times New Roman"/>
          <w:sz w:val="28"/>
          <w:szCs w:val="28"/>
        </w:rPr>
        <w:t>2</w:t>
      </w:r>
      <w:r w:rsidRPr="00BC1D90">
        <w:rPr>
          <w:rFonts w:ascii="Times New Roman" w:hAnsi="Times New Roman" w:cs="Times New Roman"/>
          <w:sz w:val="28"/>
          <w:szCs w:val="28"/>
        </w:rPr>
        <w:t>.</w:t>
      </w:r>
      <w:r w:rsidR="00CF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A3" w:rsidRDefault="00CF12E7" w:rsidP="00CF12E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0064C9">
        <w:rPr>
          <w:rFonts w:ascii="Times New Roman" w:hAnsi="Times New Roman" w:cs="Times New Roman"/>
          <w:sz w:val="28"/>
          <w:szCs w:val="28"/>
        </w:rPr>
        <w:t>2</w:t>
      </w:r>
    </w:p>
    <w:p w:rsidR="00CF12E7" w:rsidRDefault="00CF12E7" w:rsidP="00CF12E7">
      <w:pPr>
        <w:pStyle w:val="a7"/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D66C16">
        <w:rPr>
          <w:rFonts w:ascii="Times New Roman" w:hAnsi="Times New Roman"/>
          <w:b/>
          <w:sz w:val="28"/>
          <w:szCs w:val="24"/>
        </w:rPr>
        <w:t xml:space="preserve">Результаты </w:t>
      </w:r>
      <w:r>
        <w:rPr>
          <w:rFonts w:ascii="Times New Roman" w:hAnsi="Times New Roman"/>
          <w:b/>
          <w:sz w:val="28"/>
          <w:szCs w:val="24"/>
        </w:rPr>
        <w:t>профилактических мероприятий</w:t>
      </w:r>
      <w:r w:rsidRPr="00D66C16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br/>
      </w:r>
      <w:r w:rsidRPr="00D66C16">
        <w:rPr>
          <w:rFonts w:ascii="Times New Roman" w:hAnsi="Times New Roman"/>
          <w:b/>
          <w:sz w:val="28"/>
          <w:szCs w:val="24"/>
        </w:rPr>
        <w:t xml:space="preserve">за </w:t>
      </w: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Pr="00CF12E7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квартал </w:t>
      </w:r>
      <w:r w:rsidRPr="00D66C16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3</w:t>
      </w:r>
      <w:r w:rsidRPr="00D66C16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F12E7" w:rsidRPr="00D66C16" w:rsidRDefault="00CF12E7" w:rsidP="00CF12E7">
      <w:pPr>
        <w:pStyle w:val="a7"/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4440"/>
        <w:gridCol w:w="1599"/>
        <w:gridCol w:w="1644"/>
        <w:gridCol w:w="1488"/>
        <w:gridCol w:w="1320"/>
      </w:tblGrid>
      <w:tr w:rsidR="00BF0EA3" w:rsidRPr="00E00E07" w:rsidTr="0034569E">
        <w:tc>
          <w:tcPr>
            <w:tcW w:w="4440" w:type="dxa"/>
            <w:tcBorders>
              <w:top w:val="single" w:sz="4" w:space="0" w:color="auto"/>
            </w:tcBorders>
          </w:tcPr>
          <w:p w:rsidR="00BF0EA3" w:rsidRDefault="00BF0EA3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E0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BF0EA3" w:rsidRPr="00E00E07" w:rsidRDefault="00BF0EA3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BF0EA3" w:rsidRPr="00E00E07" w:rsidRDefault="00BF0EA3" w:rsidP="00BF0EA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F0EA3" w:rsidRPr="00E00E07" w:rsidRDefault="00BF0EA3" w:rsidP="00BF0EA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BF0EA3" w:rsidRDefault="00BF0EA3" w:rsidP="00BF0EA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BF0EA3" w:rsidRPr="00E00E07" w:rsidRDefault="00BF0EA3" w:rsidP="00BF0EA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BF0EA3" w:rsidRPr="0045045A" w:rsidTr="0034569E">
        <w:tc>
          <w:tcPr>
            <w:tcW w:w="4440" w:type="dxa"/>
          </w:tcPr>
          <w:p w:rsidR="00BF0EA3" w:rsidRPr="00405B4C" w:rsidRDefault="00BF0EA3" w:rsidP="00F07183">
            <w:pPr>
              <w:pStyle w:val="a7"/>
              <w:spacing w:line="240" w:lineRule="atLeas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>Проведено информирований подконтрольных субъектов</w:t>
            </w:r>
          </w:p>
        </w:tc>
        <w:tc>
          <w:tcPr>
            <w:tcW w:w="1599" w:type="dxa"/>
          </w:tcPr>
          <w:p w:rsidR="00BF0EA3" w:rsidRPr="0045045A" w:rsidRDefault="006E7CE0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644" w:type="dxa"/>
          </w:tcPr>
          <w:p w:rsidR="00BF0EA3" w:rsidRPr="0045045A" w:rsidRDefault="006E7CE0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88" w:type="dxa"/>
          </w:tcPr>
          <w:p w:rsidR="00BF0EA3" w:rsidRPr="0045045A" w:rsidRDefault="006E7CE0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320" w:type="dxa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  <w:p w:rsidR="00BF0EA3" w:rsidRPr="0045045A" w:rsidRDefault="00BF0EA3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E0" w:rsidRPr="0045045A" w:rsidTr="0034569E">
        <w:tc>
          <w:tcPr>
            <w:tcW w:w="4440" w:type="dxa"/>
          </w:tcPr>
          <w:p w:rsidR="006E7CE0" w:rsidRPr="00405B4C" w:rsidRDefault="006E7CE0" w:rsidP="00F07183">
            <w:pPr>
              <w:pStyle w:val="a7"/>
              <w:spacing w:line="240" w:lineRule="atLeas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>Проведено консультирований, из них:</w:t>
            </w:r>
          </w:p>
        </w:tc>
        <w:tc>
          <w:tcPr>
            <w:tcW w:w="1599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644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</w:t>
            </w:r>
          </w:p>
        </w:tc>
        <w:tc>
          <w:tcPr>
            <w:tcW w:w="1488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320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8181</w:t>
            </w:r>
          </w:p>
        </w:tc>
      </w:tr>
      <w:tr w:rsidR="006E7CE0" w:rsidRPr="0045045A" w:rsidTr="0034569E">
        <w:tc>
          <w:tcPr>
            <w:tcW w:w="4440" w:type="dxa"/>
          </w:tcPr>
          <w:p w:rsidR="006E7CE0" w:rsidRPr="00405B4C" w:rsidRDefault="006E7CE0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>при личном обращении</w:t>
            </w:r>
          </w:p>
        </w:tc>
        <w:tc>
          <w:tcPr>
            <w:tcW w:w="1599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644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488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320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</w:t>
            </w:r>
          </w:p>
        </w:tc>
      </w:tr>
      <w:tr w:rsidR="006E7CE0" w:rsidRPr="0045045A" w:rsidTr="0034569E">
        <w:tc>
          <w:tcPr>
            <w:tcW w:w="4440" w:type="dxa"/>
          </w:tcPr>
          <w:p w:rsidR="006E7CE0" w:rsidRPr="00405B4C" w:rsidRDefault="006E7CE0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>при получении письменного запроса</w:t>
            </w:r>
          </w:p>
        </w:tc>
        <w:tc>
          <w:tcPr>
            <w:tcW w:w="1599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7CE0" w:rsidRPr="0045045A" w:rsidTr="0034569E">
        <w:tc>
          <w:tcPr>
            <w:tcW w:w="4440" w:type="dxa"/>
          </w:tcPr>
          <w:p w:rsidR="006E7CE0" w:rsidRPr="00405B4C" w:rsidRDefault="006E7CE0" w:rsidP="00F07183">
            <w:pPr>
              <w:pStyle w:val="a7"/>
              <w:spacing w:line="240" w:lineRule="atLeast"/>
              <w:jc w:val="righ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 xml:space="preserve">в ходе проведения </w:t>
            </w:r>
            <w:proofErr w:type="spellStart"/>
            <w:r w:rsidRPr="00405B4C">
              <w:rPr>
                <w:rFonts w:ascii="Times New Roman" w:hAnsi="Times New Roman"/>
                <w:szCs w:val="24"/>
              </w:rPr>
              <w:t>профвизита</w:t>
            </w:r>
            <w:proofErr w:type="spellEnd"/>
          </w:p>
        </w:tc>
        <w:tc>
          <w:tcPr>
            <w:tcW w:w="1599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644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488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6E7CE0" w:rsidRPr="0045045A" w:rsidRDefault="006E7CE0" w:rsidP="0045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</w:t>
            </w:r>
          </w:p>
        </w:tc>
      </w:tr>
      <w:tr w:rsidR="00CF12E7" w:rsidRPr="0045045A" w:rsidTr="0034569E">
        <w:tc>
          <w:tcPr>
            <w:tcW w:w="4440" w:type="dxa"/>
          </w:tcPr>
          <w:p w:rsidR="00CF12E7" w:rsidRPr="00405B4C" w:rsidRDefault="00CF12E7" w:rsidP="00F07183">
            <w:pPr>
              <w:pStyle w:val="a7"/>
              <w:spacing w:line="240" w:lineRule="atLeas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>Объявлено предостережений</w:t>
            </w:r>
          </w:p>
        </w:tc>
        <w:tc>
          <w:tcPr>
            <w:tcW w:w="1599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644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488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320" w:type="dxa"/>
          </w:tcPr>
          <w:p w:rsidR="00CF12E7" w:rsidRPr="0045045A" w:rsidRDefault="0045045A" w:rsidP="0045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</w:t>
            </w:r>
          </w:p>
        </w:tc>
      </w:tr>
      <w:tr w:rsidR="00BF0EA3" w:rsidRPr="0045045A" w:rsidTr="0034569E">
        <w:tc>
          <w:tcPr>
            <w:tcW w:w="4440" w:type="dxa"/>
          </w:tcPr>
          <w:p w:rsidR="00BF0EA3" w:rsidRPr="00405B4C" w:rsidRDefault="00BF0EA3" w:rsidP="00F07183">
            <w:pPr>
              <w:pStyle w:val="a7"/>
              <w:spacing w:line="240" w:lineRule="atLeast"/>
              <w:rPr>
                <w:rFonts w:ascii="Times New Roman" w:hAnsi="Times New Roman"/>
                <w:szCs w:val="24"/>
              </w:rPr>
            </w:pPr>
            <w:r w:rsidRPr="00405B4C">
              <w:rPr>
                <w:rFonts w:ascii="Times New Roman" w:hAnsi="Times New Roman"/>
                <w:szCs w:val="24"/>
              </w:rPr>
              <w:t>Проведено профилактических визитов</w:t>
            </w:r>
          </w:p>
        </w:tc>
        <w:tc>
          <w:tcPr>
            <w:tcW w:w="1599" w:type="dxa"/>
          </w:tcPr>
          <w:p w:rsidR="00BF0EA3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44" w:type="dxa"/>
          </w:tcPr>
          <w:p w:rsidR="00BF0EA3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88" w:type="dxa"/>
          </w:tcPr>
          <w:p w:rsidR="0045045A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20" w:type="dxa"/>
          </w:tcPr>
          <w:p w:rsidR="00BF0EA3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45045A" w:rsidRPr="0045045A" w:rsidTr="0034569E">
        <w:tc>
          <w:tcPr>
            <w:tcW w:w="4440" w:type="dxa"/>
            <w:vAlign w:val="bottom"/>
          </w:tcPr>
          <w:p w:rsidR="0045045A" w:rsidRPr="00405B4C" w:rsidRDefault="0045045A" w:rsidP="00F0718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405B4C">
              <w:rPr>
                <w:rFonts w:ascii="Times New Roman" w:hAnsi="Times New Roman" w:cs="Times New Roman"/>
                <w:color w:val="000000"/>
              </w:rPr>
              <w:t>Проведено наблюдений за соблюдением обязательных требований (мониторинг безопасности)</w:t>
            </w:r>
          </w:p>
        </w:tc>
        <w:tc>
          <w:tcPr>
            <w:tcW w:w="1599" w:type="dxa"/>
          </w:tcPr>
          <w:p w:rsidR="0045045A" w:rsidRPr="0045045A" w:rsidRDefault="0045045A" w:rsidP="0045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1644" w:type="dxa"/>
          </w:tcPr>
          <w:p w:rsidR="0045045A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88" w:type="dxa"/>
          </w:tcPr>
          <w:p w:rsidR="0045045A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20" w:type="dxa"/>
          </w:tcPr>
          <w:p w:rsidR="0045045A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</w:tr>
      <w:tr w:rsidR="00CF12E7" w:rsidRPr="0045045A" w:rsidTr="0034569E">
        <w:tc>
          <w:tcPr>
            <w:tcW w:w="4440" w:type="dxa"/>
            <w:vAlign w:val="bottom"/>
          </w:tcPr>
          <w:p w:rsidR="00CF12E7" w:rsidRPr="00405B4C" w:rsidRDefault="00CF12E7" w:rsidP="00F0718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оснащенности автобусов </w:t>
            </w:r>
            <w:r w:rsidRPr="00405B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аппаратурой спутниковой навигации ГЛОНАСС</w:t>
            </w:r>
          </w:p>
        </w:tc>
        <w:tc>
          <w:tcPr>
            <w:tcW w:w="1599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4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8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320" w:type="dxa"/>
          </w:tcPr>
          <w:p w:rsidR="00CF12E7" w:rsidRPr="0045045A" w:rsidRDefault="0045045A" w:rsidP="0045045A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</w:tbl>
    <w:p w:rsidR="0027344B" w:rsidRDefault="0027344B" w:rsidP="00954CB2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</w:p>
    <w:p w:rsidR="00930E08" w:rsidRPr="00AC6469" w:rsidRDefault="00930E08" w:rsidP="00BC1D90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46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специального режима государственного контроля (постоянный рейд) в части профилактики, выявления и пресечения правонарушений в сфере пассажирских перевозок.</w:t>
      </w:r>
    </w:p>
    <w:p w:rsidR="00930E08" w:rsidRPr="00C37005" w:rsidRDefault="00930E08" w:rsidP="00930E0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E08" w:rsidRPr="004909AE" w:rsidRDefault="00930E08" w:rsidP="00930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AE">
        <w:rPr>
          <w:rFonts w:ascii="Times New Roman" w:hAnsi="Times New Roman" w:cs="Times New Roman"/>
          <w:sz w:val="28"/>
          <w:szCs w:val="28"/>
        </w:rPr>
        <w:t xml:space="preserve">Постоянный рейд – это специальный  режим государственного контроля (надзора), применяемый при осуществлении надзора. Данный вид контроля предусмотрен Федеральным законом от 31.07.2020 № 248-ФЗ </w:t>
      </w:r>
      <w:r w:rsidRPr="004909AE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и закреплен в полномочиях </w:t>
      </w:r>
      <w:proofErr w:type="spellStart"/>
      <w:r w:rsidRPr="004909A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4909AE">
        <w:rPr>
          <w:rFonts w:ascii="Times New Roman" w:hAnsi="Times New Roman" w:cs="Times New Roman"/>
          <w:sz w:val="28"/>
          <w:szCs w:val="28"/>
        </w:rPr>
        <w:t xml:space="preserve"> Положением о госконтроле.</w:t>
      </w:r>
    </w:p>
    <w:p w:rsidR="00930E08" w:rsidRPr="004909AE" w:rsidRDefault="00930E08" w:rsidP="00930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AE">
        <w:rPr>
          <w:rFonts w:ascii="Times New Roman" w:hAnsi="Times New Roman" w:cs="Times New Roman"/>
          <w:sz w:val="28"/>
          <w:szCs w:val="28"/>
        </w:rPr>
        <w:t>Информация о проведенных постоянных рейдах внесению в ФГИС ЕРКНМ не подлежит.</w:t>
      </w:r>
    </w:p>
    <w:p w:rsidR="00930E08" w:rsidRDefault="00930E08" w:rsidP="00930E08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4909A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Ограничения, установленные постановлением Правительства РФ</w:t>
      </w:r>
      <w:r w:rsidRPr="004909A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</w:r>
      <w:r w:rsidRPr="004909AE">
        <w:t xml:space="preserve"> </w:t>
      </w:r>
      <w:r w:rsidRPr="004909A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 не распространяются на осуществление  специальных режимов государственного контроля, поэтому постоянный рейд в 2023 году проводился в плановом порядке</w:t>
      </w:r>
      <w:r w:rsidRPr="0072206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</w:p>
    <w:p w:rsidR="002653AB" w:rsidRDefault="00930E08" w:rsidP="00930E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3784">
        <w:rPr>
          <w:rFonts w:ascii="Times New Roman" w:hAnsi="Times New Roman" w:cs="Times New Roman"/>
          <w:sz w:val="28"/>
          <w:szCs w:val="28"/>
        </w:rPr>
        <w:t xml:space="preserve">В ходе осуществления постоянного рейда </w:t>
      </w:r>
      <w:r w:rsidR="002653AB" w:rsidRPr="00693784">
        <w:rPr>
          <w:rFonts w:ascii="Times New Roman" w:hAnsi="Times New Roman" w:cs="Times New Roman"/>
          <w:sz w:val="28"/>
          <w:szCs w:val="28"/>
        </w:rPr>
        <w:t xml:space="preserve">в части профилактики, выявления и пресечения правонарушений в сфере пассажирских перевозок за </w:t>
      </w:r>
      <w:r w:rsidR="002653AB" w:rsidRPr="00693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53AB" w:rsidRPr="00693784">
        <w:rPr>
          <w:rFonts w:ascii="Times New Roman" w:hAnsi="Times New Roman" w:cs="Times New Roman"/>
          <w:sz w:val="28"/>
          <w:szCs w:val="28"/>
        </w:rPr>
        <w:t xml:space="preserve"> квартал 2023 года </w:t>
      </w:r>
      <w:r w:rsidRPr="00693784">
        <w:rPr>
          <w:rFonts w:ascii="Times New Roman" w:hAnsi="Times New Roman" w:cs="Times New Roman"/>
          <w:sz w:val="28"/>
          <w:szCs w:val="28"/>
        </w:rPr>
        <w:t xml:space="preserve">на подконтрольных территориях должностными лицами Управления проверено </w:t>
      </w:r>
      <w:r w:rsidR="002653AB" w:rsidRPr="0069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383</w:t>
      </w:r>
      <w:r w:rsidR="002653AB" w:rsidRPr="0069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784">
        <w:rPr>
          <w:rFonts w:ascii="Times New Roman" w:hAnsi="Times New Roman" w:cs="Times New Roman"/>
          <w:sz w:val="28"/>
          <w:szCs w:val="28"/>
        </w:rPr>
        <w:t>транспортн</w:t>
      </w:r>
      <w:r w:rsidR="002653AB" w:rsidRPr="00693784">
        <w:rPr>
          <w:rFonts w:ascii="Times New Roman" w:hAnsi="Times New Roman" w:cs="Times New Roman"/>
          <w:sz w:val="28"/>
          <w:szCs w:val="28"/>
        </w:rPr>
        <w:t>ых</w:t>
      </w:r>
      <w:r w:rsidRPr="00693784">
        <w:rPr>
          <w:rFonts w:ascii="Times New Roman" w:hAnsi="Times New Roman" w:cs="Times New Roman"/>
          <w:sz w:val="28"/>
          <w:szCs w:val="28"/>
        </w:rPr>
        <w:t xml:space="preserve"> средств, из которых </w:t>
      </w:r>
      <w:r w:rsidR="002653AB" w:rsidRPr="0069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273 </w:t>
      </w:r>
      <w:r w:rsidRPr="00693784">
        <w:rPr>
          <w:rFonts w:ascii="Times New Roman" w:hAnsi="Times New Roman" w:cs="Times New Roman"/>
          <w:sz w:val="28"/>
          <w:szCs w:val="28"/>
        </w:rPr>
        <w:t xml:space="preserve">с нарушениями, всего выявлено </w:t>
      </w:r>
      <w:r w:rsidR="002653AB" w:rsidRPr="0069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498</w:t>
      </w:r>
      <w:r w:rsidR="002653AB" w:rsidRPr="00693784">
        <w:rPr>
          <w:rFonts w:ascii="Times New Roman" w:hAnsi="Times New Roman" w:cs="Times New Roman"/>
          <w:sz w:val="28"/>
          <w:szCs w:val="28"/>
        </w:rPr>
        <w:t xml:space="preserve"> нарушений, с</w:t>
      </w:r>
      <w:r w:rsidR="002653AB" w:rsidRPr="00693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</w:t>
      </w:r>
      <w:r w:rsidR="002653AB" w:rsidRPr="0069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273</w:t>
      </w:r>
      <w:r w:rsidR="002653AB" w:rsidRPr="0069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AB" w:rsidRPr="00693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протокола, вынесено </w:t>
      </w:r>
      <w:r w:rsidR="002653AB" w:rsidRPr="00693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320</w:t>
      </w:r>
      <w:r w:rsidR="002653AB" w:rsidRPr="00693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53AB" w:rsidRPr="00693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постановлений об административном правонарушении на общую сумму </w:t>
      </w:r>
      <w:r w:rsidR="00693784" w:rsidRPr="0089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915BF" w:rsidRPr="0089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мил. </w:t>
      </w:r>
      <w:r w:rsidR="00693784" w:rsidRPr="0089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846 тысяч рублей</w:t>
      </w:r>
      <w:r w:rsidR="0069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930E08" w:rsidRPr="00693784" w:rsidRDefault="002653AB" w:rsidP="00930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E08" w:rsidRPr="00693784">
        <w:rPr>
          <w:rFonts w:ascii="Times New Roman" w:hAnsi="Times New Roman" w:cs="Times New Roman"/>
          <w:sz w:val="28"/>
          <w:szCs w:val="28"/>
        </w:rPr>
        <w:t xml:space="preserve"> В качестве обеспечительной меры в соответствии со статьей 27.1</w:t>
      </w:r>
      <w:r w:rsidR="00722068" w:rsidRPr="00693784">
        <w:rPr>
          <w:rFonts w:ascii="Times New Roman" w:hAnsi="Times New Roman" w:cs="Times New Roman"/>
          <w:sz w:val="28"/>
          <w:szCs w:val="28"/>
        </w:rPr>
        <w:t xml:space="preserve">3 КоАП РФ на подконтрольных Управлению территориях  </w:t>
      </w:r>
      <w:r w:rsidR="00693784" w:rsidRPr="00693784">
        <w:rPr>
          <w:rFonts w:ascii="Times New Roman" w:hAnsi="Times New Roman" w:cs="Times New Roman"/>
          <w:sz w:val="28"/>
          <w:szCs w:val="28"/>
        </w:rPr>
        <w:t xml:space="preserve">изъято </w:t>
      </w:r>
      <w:r w:rsidR="00693784" w:rsidRPr="0002639B">
        <w:rPr>
          <w:rFonts w:ascii="Times New Roman" w:hAnsi="Times New Roman" w:cs="Times New Roman"/>
          <w:b/>
          <w:sz w:val="28"/>
          <w:szCs w:val="28"/>
        </w:rPr>
        <w:t>12</w:t>
      </w:r>
      <w:r w:rsidR="00693784" w:rsidRPr="00693784">
        <w:rPr>
          <w:rFonts w:ascii="Times New Roman" w:hAnsi="Times New Roman" w:cs="Times New Roman"/>
          <w:sz w:val="28"/>
          <w:szCs w:val="28"/>
        </w:rPr>
        <w:t xml:space="preserve"> </w:t>
      </w:r>
      <w:r w:rsidR="00722068" w:rsidRPr="00693784">
        <w:rPr>
          <w:rFonts w:ascii="Times New Roman" w:hAnsi="Times New Roman" w:cs="Times New Roman"/>
          <w:sz w:val="28"/>
          <w:szCs w:val="28"/>
        </w:rPr>
        <w:t xml:space="preserve"> </w:t>
      </w:r>
      <w:r w:rsidR="00930E08" w:rsidRPr="00693784">
        <w:rPr>
          <w:rFonts w:ascii="Times New Roman" w:hAnsi="Times New Roman" w:cs="Times New Roman"/>
          <w:sz w:val="28"/>
          <w:szCs w:val="28"/>
        </w:rPr>
        <w:t xml:space="preserve">транспортных средств. </w:t>
      </w:r>
    </w:p>
    <w:p w:rsidR="00930E08" w:rsidRDefault="00930E08" w:rsidP="00930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84">
        <w:rPr>
          <w:rFonts w:ascii="Times New Roman" w:hAnsi="Times New Roman" w:cs="Times New Roman"/>
          <w:sz w:val="28"/>
          <w:szCs w:val="28"/>
        </w:rPr>
        <w:t xml:space="preserve">В таблице № </w:t>
      </w:r>
      <w:r w:rsidR="00B14A99" w:rsidRPr="00693784">
        <w:rPr>
          <w:rFonts w:ascii="Times New Roman" w:hAnsi="Times New Roman" w:cs="Times New Roman"/>
          <w:sz w:val="28"/>
          <w:szCs w:val="28"/>
        </w:rPr>
        <w:t>3</w:t>
      </w:r>
      <w:r w:rsidRPr="00693784">
        <w:rPr>
          <w:rFonts w:ascii="Times New Roman" w:hAnsi="Times New Roman" w:cs="Times New Roman"/>
          <w:sz w:val="28"/>
          <w:szCs w:val="28"/>
        </w:rPr>
        <w:t xml:space="preserve"> приведены результаты плановых (рейдовых) осмотров  и результатов постоянного </w:t>
      </w:r>
      <w:proofErr w:type="gramStart"/>
      <w:r w:rsidRPr="00693784">
        <w:rPr>
          <w:rFonts w:ascii="Times New Roman" w:hAnsi="Times New Roman" w:cs="Times New Roman"/>
          <w:sz w:val="28"/>
          <w:szCs w:val="28"/>
        </w:rPr>
        <w:t>рейда</w:t>
      </w:r>
      <w:proofErr w:type="gramEnd"/>
      <w:r w:rsidRPr="00693784">
        <w:rPr>
          <w:rFonts w:ascii="Times New Roman" w:hAnsi="Times New Roman" w:cs="Times New Roman"/>
          <w:sz w:val="28"/>
          <w:szCs w:val="28"/>
        </w:rPr>
        <w:t xml:space="preserve"> выполненных инспекторами Управления за</w:t>
      </w:r>
      <w:r w:rsidRPr="00693784">
        <w:rPr>
          <w:rFonts w:ascii="Times New Roman" w:hAnsi="Times New Roman" w:cs="Times New Roman"/>
          <w:sz w:val="28"/>
          <w:szCs w:val="28"/>
        </w:rPr>
        <w:br/>
      </w:r>
      <w:r w:rsidR="00F07183" w:rsidRPr="00693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7183" w:rsidRPr="00693784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693784">
        <w:rPr>
          <w:rFonts w:ascii="Times New Roman" w:hAnsi="Times New Roman" w:cs="Times New Roman"/>
          <w:sz w:val="28"/>
          <w:szCs w:val="28"/>
        </w:rPr>
        <w:t>202</w:t>
      </w:r>
      <w:r w:rsidR="00F07183" w:rsidRPr="00693784">
        <w:rPr>
          <w:rFonts w:ascii="Times New Roman" w:hAnsi="Times New Roman" w:cs="Times New Roman"/>
          <w:sz w:val="28"/>
          <w:szCs w:val="28"/>
        </w:rPr>
        <w:t>3</w:t>
      </w:r>
      <w:r w:rsidRPr="00693784">
        <w:rPr>
          <w:rFonts w:ascii="Times New Roman" w:hAnsi="Times New Roman" w:cs="Times New Roman"/>
          <w:sz w:val="28"/>
          <w:szCs w:val="28"/>
        </w:rPr>
        <w:t xml:space="preserve"> год</w:t>
      </w:r>
      <w:r w:rsidR="00F07183" w:rsidRPr="00693784">
        <w:rPr>
          <w:rFonts w:ascii="Times New Roman" w:hAnsi="Times New Roman" w:cs="Times New Roman"/>
          <w:sz w:val="28"/>
          <w:szCs w:val="28"/>
        </w:rPr>
        <w:t>а.</w:t>
      </w:r>
    </w:p>
    <w:p w:rsidR="00930E08" w:rsidRDefault="00F07183" w:rsidP="00F071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0064C9">
        <w:rPr>
          <w:rFonts w:ascii="Times New Roman" w:hAnsi="Times New Roman" w:cs="Times New Roman"/>
          <w:sz w:val="28"/>
          <w:szCs w:val="28"/>
        </w:rPr>
        <w:t>3</w:t>
      </w:r>
    </w:p>
    <w:p w:rsidR="00F07183" w:rsidRPr="00BC1D90" w:rsidRDefault="00F07183" w:rsidP="000C0A92">
      <w:pPr>
        <w:pStyle w:val="a9"/>
        <w:spacing w:after="0"/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90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постоянного рейда в части профилактики, выявления и пресечения правонарушений в сфере пассажирских перевозок за </w:t>
      </w:r>
      <w:r w:rsidRPr="00BC1D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1D90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tbl>
      <w:tblPr>
        <w:tblpPr w:leftFromText="180" w:rightFromText="180" w:vertAnchor="text" w:horzAnchor="margin" w:tblpXSpec="center" w:tblpY="253"/>
        <w:tblW w:w="9889" w:type="dxa"/>
        <w:tblLook w:val="04A0" w:firstRow="1" w:lastRow="0" w:firstColumn="1" w:lastColumn="0" w:noHBand="0" w:noVBand="1"/>
      </w:tblPr>
      <w:tblGrid>
        <w:gridCol w:w="3391"/>
        <w:gridCol w:w="652"/>
        <w:gridCol w:w="1517"/>
        <w:gridCol w:w="1644"/>
        <w:gridCol w:w="1286"/>
        <w:gridCol w:w="1399"/>
      </w:tblGrid>
      <w:tr w:rsidR="00F07183" w:rsidRPr="00F44B84" w:rsidTr="0034569E">
        <w:trPr>
          <w:trHeight w:val="31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3" w:rsidRPr="00F44B84" w:rsidRDefault="00F07183" w:rsidP="00F0718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3" w:rsidRPr="00F44B84" w:rsidRDefault="00F07183" w:rsidP="00F0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183" w:rsidRPr="00E00E07" w:rsidRDefault="00F07183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3" w:rsidRPr="00E00E07" w:rsidRDefault="00F07183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3" w:rsidRDefault="00F07183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3" w:rsidRPr="00E00E07" w:rsidRDefault="00F07183" w:rsidP="00F07183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767F45" w:rsidRPr="00F44B84" w:rsidTr="0034569E">
        <w:trPr>
          <w:trHeight w:val="31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</w:t>
            </w:r>
          </w:p>
        </w:tc>
      </w:tr>
      <w:tr w:rsidR="00767F45" w:rsidRPr="00F44B84" w:rsidTr="0034569E">
        <w:trPr>
          <w:trHeight w:val="49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нарушениями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96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F45" w:rsidRPr="00767F45" w:rsidRDefault="002653AB" w:rsidP="0096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</w:p>
        </w:tc>
      </w:tr>
      <w:tr w:rsidR="00767F45" w:rsidRPr="00F44B84" w:rsidTr="0034569E">
        <w:trPr>
          <w:trHeight w:val="46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</w:t>
            </w:r>
          </w:p>
        </w:tc>
      </w:tr>
      <w:tr w:rsidR="00767F45" w:rsidRPr="00F44B84" w:rsidTr="0034569E">
        <w:trPr>
          <w:trHeight w:val="49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Составлено протоколов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</w:p>
        </w:tc>
      </w:tr>
      <w:tr w:rsidR="00767F45" w:rsidRPr="00F44B84" w:rsidTr="0034569E">
        <w:trPr>
          <w:trHeight w:val="55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Вынесено постановлений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</w:tr>
      <w:tr w:rsidR="00767F45" w:rsidRPr="00F44B84" w:rsidTr="0034569E">
        <w:trPr>
          <w:trHeight w:val="31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F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5846,5</w:t>
            </w:r>
          </w:p>
        </w:tc>
      </w:tr>
      <w:tr w:rsidR="00767F45" w:rsidRPr="00F44B84" w:rsidTr="0034569E">
        <w:trPr>
          <w:trHeight w:val="31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45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взысканных штрафов</w:t>
            </w:r>
          </w:p>
          <w:p w:rsidR="00767F45" w:rsidRPr="00F44B84" w:rsidRDefault="00767F45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1188,74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2653AB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1857,34</w:t>
            </w:r>
          </w:p>
        </w:tc>
      </w:tr>
      <w:tr w:rsidR="00767F45" w:rsidRPr="00F44B84" w:rsidTr="0034569E">
        <w:trPr>
          <w:trHeight w:val="59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2653AB" w:rsidP="00767F4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6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зъято</w:t>
            </w:r>
            <w:r w:rsidR="00767F45"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45" w:rsidRPr="00F44B84" w:rsidRDefault="00767F45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45" w:rsidRPr="00767F45" w:rsidRDefault="00693784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693784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767F45" w:rsidRDefault="00693784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45" w:rsidRPr="00965768" w:rsidRDefault="00693784" w:rsidP="0076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F07183" w:rsidRPr="003E40EA" w:rsidRDefault="00F07183" w:rsidP="00F0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E08" w:rsidRDefault="00930E08" w:rsidP="00930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8D0" w:rsidRPr="006356EF" w:rsidRDefault="000A78D0" w:rsidP="006356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  <w:r w:rsidRPr="006356EF">
        <w:rPr>
          <w:rFonts w:ascii="Times New Roman" w:hAnsi="Times New Roman" w:cs="Times New Roman"/>
          <w:b/>
          <w:sz w:val="28"/>
          <w:szCs w:val="28"/>
        </w:rPr>
        <w:t xml:space="preserve">Результаты специального режима государственного контроля (постоянный рейд) в части профилактики, выявления и пресечения правонарушений в сфере осуществления международных автомобильных перевозок на территории </w:t>
      </w:r>
    </w:p>
    <w:p w:rsidR="000A78D0" w:rsidRDefault="000A78D0" w:rsidP="000A78D0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Реализация полномочий государственного контроля (надзора) за осуществлением международных автомобильных перевозок проводится должностными лицами Управления на сети федеральных автомобильных дорог, проходящих по территории Новгородской области, Псковской области, Вологодской области на автодорогах: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М-10 «Россия» (Москва – Санкт-Петербург);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Р-56 (Великий Новгород – Псков);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Р-47 (Новгород - Луга);</w:t>
      </w:r>
    </w:p>
    <w:p w:rsidR="000A78D0" w:rsidRPr="000C0A92" w:rsidRDefault="000A78D0" w:rsidP="000A78D0">
      <w:pPr>
        <w:pStyle w:val="ad"/>
        <w:ind w:left="14" w:right="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М-9 «Балтия» Москва–Волоколамск (граница с Республикой Латвия);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Р-23 Санкт-Петербург-Псков–Невель (граница с Республикой Беларусь);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 xml:space="preserve">- М-8 «Москва-Ярославль-Вологда-Архангельск»  км 400; 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М-8 «Москва-Ярославль-Вологда-Архангельск»  км 530;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12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- А-114 «Вологда-Тихвин-автом</w:t>
      </w:r>
      <w:r w:rsidR="008915BF">
        <w:rPr>
          <w:rFonts w:ascii="Times New Roman" w:hAnsi="Times New Roman" w:cs="Times New Roman"/>
          <w:sz w:val="28"/>
          <w:szCs w:val="28"/>
        </w:rPr>
        <w:t xml:space="preserve">обильная дорога Р-21 «Кола» </w:t>
      </w:r>
      <w:proofErr w:type="gramStart"/>
      <w:r w:rsidR="008915B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915BF">
        <w:rPr>
          <w:rFonts w:ascii="Times New Roman" w:hAnsi="Times New Roman" w:cs="Times New Roman"/>
          <w:sz w:val="28"/>
          <w:szCs w:val="28"/>
        </w:rPr>
        <w:t xml:space="preserve"> </w:t>
      </w:r>
      <w:r w:rsidRPr="000C0A92">
        <w:rPr>
          <w:rFonts w:ascii="Times New Roman" w:hAnsi="Times New Roman" w:cs="Times New Roman"/>
          <w:sz w:val="28"/>
          <w:szCs w:val="28"/>
        </w:rPr>
        <w:t xml:space="preserve">14. </w:t>
      </w:r>
    </w:p>
    <w:p w:rsidR="000A78D0" w:rsidRPr="000C0A92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При этом, используются как стационарные посты, так и передвижные. Контроль на постах осуществляется в соответствии с установленными графиками работ инспекторского состава.</w:t>
      </w:r>
    </w:p>
    <w:p w:rsidR="000A78D0" w:rsidRPr="00017BFB" w:rsidRDefault="000A78D0" w:rsidP="000A78D0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0A78D0" w:rsidRPr="00F6123D" w:rsidRDefault="000A78D0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6123D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Pr="00F612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123D">
        <w:rPr>
          <w:rFonts w:ascii="Times New Roman" w:hAnsi="Times New Roman" w:cs="Times New Roman"/>
          <w:sz w:val="28"/>
          <w:szCs w:val="28"/>
        </w:rPr>
        <w:t xml:space="preserve"> квартал 2023 год на постах контроля Северо-Восточного МУГАДН проверено –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8531</w:t>
      </w:r>
      <w:r w:rsidRPr="00F6123D">
        <w:rPr>
          <w:rFonts w:ascii="Times New Roman" w:hAnsi="Times New Roman" w:cs="Times New Roman"/>
          <w:sz w:val="28"/>
          <w:szCs w:val="28"/>
        </w:rPr>
        <w:t xml:space="preserve"> ТС, в том числе с нарушениями –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2485</w:t>
      </w:r>
      <w:r w:rsidRPr="00F6123D">
        <w:rPr>
          <w:rFonts w:ascii="Times New Roman" w:hAnsi="Times New Roman" w:cs="Times New Roman"/>
          <w:sz w:val="28"/>
          <w:szCs w:val="28"/>
        </w:rPr>
        <w:t xml:space="preserve"> выявлено нарушений транспортного законодательства –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4448</w:t>
      </w:r>
      <w:r w:rsidRPr="00F6123D">
        <w:rPr>
          <w:rFonts w:ascii="Times New Roman" w:hAnsi="Times New Roman" w:cs="Times New Roman"/>
          <w:sz w:val="28"/>
          <w:szCs w:val="28"/>
        </w:rPr>
        <w:t xml:space="preserve">, вынесено постановлений –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2712</w:t>
      </w:r>
      <w:r w:rsidRPr="00F6123D">
        <w:rPr>
          <w:rFonts w:ascii="Times New Roman" w:hAnsi="Times New Roman" w:cs="Times New Roman"/>
          <w:sz w:val="28"/>
          <w:szCs w:val="28"/>
        </w:rPr>
        <w:t xml:space="preserve"> на общую сумму –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18</w:t>
      </w:r>
      <w:r w:rsidR="008915BF">
        <w:rPr>
          <w:rFonts w:ascii="Times New Roman" w:hAnsi="Times New Roman" w:cs="Times New Roman"/>
          <w:b/>
          <w:sz w:val="28"/>
          <w:szCs w:val="28"/>
        </w:rPr>
        <w:t xml:space="preserve"> мил.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909</w:t>
      </w:r>
      <w:r w:rsidR="00F6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23D">
        <w:rPr>
          <w:rFonts w:ascii="Times New Roman" w:hAnsi="Times New Roman" w:cs="Times New Roman"/>
          <w:sz w:val="28"/>
          <w:szCs w:val="28"/>
        </w:rPr>
        <w:t xml:space="preserve">тыс. рублей, взыскано штрафов на общую сумму –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9</w:t>
      </w:r>
      <w:r w:rsidR="008915BF">
        <w:rPr>
          <w:rFonts w:ascii="Times New Roman" w:hAnsi="Times New Roman" w:cs="Times New Roman"/>
          <w:b/>
          <w:sz w:val="28"/>
          <w:szCs w:val="28"/>
        </w:rPr>
        <w:t xml:space="preserve"> мил. </w:t>
      </w:r>
      <w:r w:rsidR="00F6123D" w:rsidRPr="00F6123D">
        <w:rPr>
          <w:rFonts w:ascii="Times New Roman" w:hAnsi="Times New Roman" w:cs="Times New Roman"/>
          <w:b/>
          <w:sz w:val="28"/>
          <w:szCs w:val="28"/>
        </w:rPr>
        <w:t>103</w:t>
      </w:r>
      <w:r w:rsidR="00F6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5BF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F6123D">
        <w:rPr>
          <w:rFonts w:ascii="Times New Roman" w:hAnsi="Times New Roman" w:cs="Times New Roman"/>
          <w:sz w:val="28"/>
          <w:szCs w:val="28"/>
        </w:rPr>
        <w:t>.</w:t>
      </w:r>
    </w:p>
    <w:p w:rsidR="00F6123D" w:rsidRPr="00F6123D" w:rsidRDefault="00F6123D" w:rsidP="00F61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23D">
        <w:rPr>
          <w:rFonts w:ascii="Times New Roman" w:hAnsi="Times New Roman" w:cs="Times New Roman"/>
          <w:sz w:val="28"/>
          <w:szCs w:val="28"/>
        </w:rPr>
        <w:t xml:space="preserve"> В качестве обеспечительной меры в соответствии со статьей 27.13 КоАП РФ на подконтрольных Управлению территориях  задержано </w:t>
      </w:r>
      <w:r w:rsidRPr="00F6123D">
        <w:rPr>
          <w:rFonts w:ascii="Times New Roman" w:hAnsi="Times New Roman" w:cs="Times New Roman"/>
          <w:b/>
          <w:sz w:val="28"/>
          <w:szCs w:val="28"/>
        </w:rPr>
        <w:t>371</w:t>
      </w:r>
      <w:r w:rsidRPr="00F6123D">
        <w:rPr>
          <w:rFonts w:ascii="Times New Roman" w:hAnsi="Times New Roman" w:cs="Times New Roman"/>
          <w:sz w:val="28"/>
          <w:szCs w:val="28"/>
        </w:rPr>
        <w:t xml:space="preserve">  транспортное средство. </w:t>
      </w:r>
    </w:p>
    <w:p w:rsidR="00F6123D" w:rsidRDefault="00F6123D" w:rsidP="000A78D0">
      <w:pPr>
        <w:pStyle w:val="ad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7F63FF" w:rsidRPr="007F63FF" w:rsidRDefault="007F63FF" w:rsidP="00EA4810">
      <w:pPr>
        <w:spacing w:after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FF">
        <w:rPr>
          <w:rFonts w:ascii="Times New Roman" w:hAnsi="Times New Roman" w:cs="Times New Roman"/>
          <w:sz w:val="28"/>
          <w:szCs w:val="28"/>
        </w:rPr>
        <w:t xml:space="preserve">В таблице № 4 приведены результаты государственного </w:t>
      </w:r>
      <w:proofErr w:type="gramStart"/>
      <w:r w:rsidRPr="007F63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63FF">
        <w:rPr>
          <w:rFonts w:ascii="Times New Roman" w:hAnsi="Times New Roman" w:cs="Times New Roman"/>
          <w:sz w:val="28"/>
          <w:szCs w:val="28"/>
        </w:rPr>
        <w:t xml:space="preserve"> осуществлением международных автомобильных перевозок за </w:t>
      </w:r>
      <w:r w:rsidRPr="007F63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63FF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</w:p>
    <w:p w:rsidR="00594DD8" w:rsidRDefault="00594DD8" w:rsidP="000064C9">
      <w:pPr>
        <w:pStyle w:val="a9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0A78D0" w:rsidRPr="000064C9" w:rsidRDefault="000064C9" w:rsidP="000064C9">
      <w:pPr>
        <w:pStyle w:val="a9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0064C9">
        <w:rPr>
          <w:rFonts w:ascii="Times New Roman" w:hAnsi="Times New Roman" w:cs="Times New Roman"/>
          <w:sz w:val="28"/>
          <w:szCs w:val="28"/>
        </w:rPr>
        <w:t xml:space="preserve">Таблица № 4 </w:t>
      </w:r>
    </w:p>
    <w:p w:rsidR="000A78D0" w:rsidRPr="00913F85" w:rsidRDefault="000A78D0" w:rsidP="000A78D0">
      <w:pPr>
        <w:spacing w:after="0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85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государственного </w:t>
      </w:r>
      <w:proofErr w:type="gramStart"/>
      <w:r w:rsidRPr="00913F8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13F85">
        <w:rPr>
          <w:rFonts w:ascii="Times New Roman" w:hAnsi="Times New Roman" w:cs="Times New Roman"/>
          <w:b/>
          <w:sz w:val="28"/>
          <w:szCs w:val="28"/>
        </w:rPr>
        <w:t xml:space="preserve"> осуществлением международных автомобильных перевозок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913F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64C9">
        <w:rPr>
          <w:rFonts w:ascii="Times New Roman" w:hAnsi="Times New Roman" w:cs="Times New Roman"/>
          <w:b/>
          <w:sz w:val="28"/>
          <w:szCs w:val="28"/>
        </w:rPr>
        <w:t>3</w:t>
      </w:r>
      <w:r w:rsidRPr="00913F8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78D0" w:rsidRPr="0043224A" w:rsidRDefault="000A78D0" w:rsidP="000A78D0">
      <w:pPr>
        <w:spacing w:after="0"/>
        <w:ind w:right="423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559"/>
        <w:gridCol w:w="1418"/>
      </w:tblGrid>
      <w:tr w:rsidR="000A78D0" w:rsidTr="007B5C48">
        <w:tc>
          <w:tcPr>
            <w:tcW w:w="4077" w:type="dxa"/>
            <w:vAlign w:val="center"/>
          </w:tcPr>
          <w:p w:rsidR="000A78D0" w:rsidRPr="000E209B" w:rsidRDefault="000A78D0" w:rsidP="000A78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09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:rsidR="000A78D0" w:rsidRPr="00017BFB" w:rsidRDefault="000A78D0" w:rsidP="007B5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701" w:type="dxa"/>
          </w:tcPr>
          <w:p w:rsidR="000A78D0" w:rsidRPr="00017BFB" w:rsidRDefault="000A78D0" w:rsidP="007B5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559" w:type="dxa"/>
          </w:tcPr>
          <w:p w:rsidR="000A78D0" w:rsidRPr="00017BFB" w:rsidRDefault="000A78D0" w:rsidP="007B5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418" w:type="dxa"/>
          </w:tcPr>
          <w:p w:rsidR="000A78D0" w:rsidRPr="00E00E07" w:rsidRDefault="000A78D0" w:rsidP="000A78D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F6123D" w:rsidTr="00BD4228">
        <w:tc>
          <w:tcPr>
            <w:tcW w:w="4077" w:type="dxa"/>
            <w:vAlign w:val="center"/>
          </w:tcPr>
          <w:p w:rsidR="00F6123D" w:rsidRPr="000C0A92" w:rsidRDefault="00F6123D" w:rsidP="00017BFB">
            <w:pPr>
              <w:pStyle w:val="a7"/>
              <w:rPr>
                <w:rFonts w:ascii="Times New Roman" w:hAnsi="Times New Roman" w:cs="Times New Roman"/>
              </w:rPr>
            </w:pPr>
            <w:r w:rsidRPr="000C0A92">
              <w:rPr>
                <w:rFonts w:ascii="Times New Roman" w:hAnsi="Times New Roman" w:cs="Times New Roman"/>
              </w:rPr>
              <w:t>Проверено транспортных средств</w:t>
            </w:r>
          </w:p>
        </w:tc>
        <w:tc>
          <w:tcPr>
            <w:tcW w:w="1418" w:type="dxa"/>
            <w:vAlign w:val="center"/>
          </w:tcPr>
          <w:p w:rsidR="00F6123D" w:rsidRPr="00594A8D" w:rsidRDefault="00F6123D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F6123D" w:rsidRPr="00594A8D" w:rsidRDefault="00F6123D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vAlign w:val="center"/>
          </w:tcPr>
          <w:p w:rsidR="00F6123D" w:rsidRPr="00594A8D" w:rsidRDefault="00F6123D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8259</w:t>
            </w:r>
          </w:p>
        </w:tc>
        <w:tc>
          <w:tcPr>
            <w:tcW w:w="1418" w:type="dxa"/>
            <w:vAlign w:val="center"/>
          </w:tcPr>
          <w:p w:rsidR="00F6123D" w:rsidRPr="00594A8D" w:rsidRDefault="00F6123D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8531</w:t>
            </w:r>
          </w:p>
        </w:tc>
      </w:tr>
      <w:tr w:rsidR="00F6123D" w:rsidTr="00BD4228">
        <w:tc>
          <w:tcPr>
            <w:tcW w:w="4077" w:type="dxa"/>
            <w:vAlign w:val="center"/>
          </w:tcPr>
          <w:p w:rsidR="00F6123D" w:rsidRPr="000C0A92" w:rsidRDefault="00F6123D" w:rsidP="00017BFB">
            <w:pPr>
              <w:pStyle w:val="a7"/>
              <w:rPr>
                <w:rFonts w:ascii="Times New Roman" w:hAnsi="Times New Roman" w:cs="Times New Roman"/>
              </w:rPr>
            </w:pPr>
            <w:r w:rsidRPr="000C0A92">
              <w:rPr>
                <w:rFonts w:ascii="Times New Roman" w:hAnsi="Times New Roman" w:cs="Times New Roman"/>
              </w:rPr>
              <w:t>Выявлено транспортных средств с нарушениями</w:t>
            </w:r>
          </w:p>
        </w:tc>
        <w:tc>
          <w:tcPr>
            <w:tcW w:w="1418" w:type="dxa"/>
            <w:vAlign w:val="center"/>
          </w:tcPr>
          <w:p w:rsidR="00F6123D" w:rsidRPr="00594A8D" w:rsidRDefault="00F6123D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F6123D" w:rsidRPr="00594A8D" w:rsidRDefault="00F6123D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 w:rsidR="00F6123D" w:rsidRPr="00594A8D" w:rsidRDefault="00F6123D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1418" w:type="dxa"/>
            <w:vAlign w:val="center"/>
          </w:tcPr>
          <w:p w:rsidR="00F6123D" w:rsidRPr="00594A8D" w:rsidRDefault="00F6123D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2485</w:t>
            </w:r>
          </w:p>
        </w:tc>
      </w:tr>
      <w:tr w:rsidR="00F6123D" w:rsidTr="00BD4228">
        <w:tc>
          <w:tcPr>
            <w:tcW w:w="4077" w:type="dxa"/>
            <w:vAlign w:val="center"/>
          </w:tcPr>
          <w:p w:rsidR="00F6123D" w:rsidRPr="000C0A92" w:rsidRDefault="00F6123D" w:rsidP="00017BFB">
            <w:pPr>
              <w:pStyle w:val="a7"/>
              <w:rPr>
                <w:rFonts w:ascii="Times New Roman" w:hAnsi="Times New Roman" w:cs="Times New Roman"/>
              </w:rPr>
            </w:pPr>
            <w:r w:rsidRPr="000C0A92">
              <w:rPr>
                <w:rFonts w:ascii="Times New Roman" w:hAnsi="Times New Roman" w:cs="Times New Roman"/>
              </w:rPr>
              <w:t xml:space="preserve">Выявлено нарушений </w:t>
            </w:r>
          </w:p>
        </w:tc>
        <w:tc>
          <w:tcPr>
            <w:tcW w:w="1418" w:type="dxa"/>
            <w:vAlign w:val="center"/>
          </w:tcPr>
          <w:p w:rsidR="00F6123D" w:rsidRPr="00594A8D" w:rsidRDefault="00F6123D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F6123D" w:rsidRPr="00594A8D" w:rsidRDefault="00F6123D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59" w:type="dxa"/>
            <w:vAlign w:val="center"/>
          </w:tcPr>
          <w:p w:rsidR="00F6123D" w:rsidRPr="00594A8D" w:rsidRDefault="00F6123D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  <w:tc>
          <w:tcPr>
            <w:tcW w:w="1418" w:type="dxa"/>
            <w:vAlign w:val="center"/>
          </w:tcPr>
          <w:p w:rsidR="00F6123D" w:rsidRPr="00594A8D" w:rsidRDefault="00F6123D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4448</w:t>
            </w:r>
          </w:p>
        </w:tc>
      </w:tr>
      <w:tr w:rsidR="00A7462E" w:rsidTr="00BD4228">
        <w:tc>
          <w:tcPr>
            <w:tcW w:w="4077" w:type="dxa"/>
            <w:vAlign w:val="center"/>
          </w:tcPr>
          <w:p w:rsidR="00A7462E" w:rsidRPr="007B5C48" w:rsidRDefault="00A7462E" w:rsidP="00BD4228">
            <w:pPr>
              <w:pStyle w:val="a7"/>
              <w:rPr>
                <w:rFonts w:ascii="Times New Roman" w:hAnsi="Times New Roman" w:cs="Times New Roman"/>
              </w:rPr>
            </w:pPr>
            <w:r w:rsidRPr="008915BF">
              <w:rPr>
                <w:rFonts w:ascii="Times New Roman" w:hAnsi="Times New Roman" w:cs="Times New Roman"/>
              </w:rPr>
              <w:t>Вынесено постановлений о привлечении к адм. ответственности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2712</w:t>
            </w:r>
          </w:p>
        </w:tc>
      </w:tr>
      <w:tr w:rsidR="00A7462E" w:rsidTr="00BD4228">
        <w:tc>
          <w:tcPr>
            <w:tcW w:w="4077" w:type="dxa"/>
            <w:vAlign w:val="center"/>
          </w:tcPr>
          <w:p w:rsidR="00A7462E" w:rsidRPr="000C0A92" w:rsidRDefault="00A7462E" w:rsidP="00017BFB">
            <w:pPr>
              <w:pStyle w:val="a7"/>
              <w:rPr>
                <w:rFonts w:ascii="Times New Roman" w:hAnsi="Times New Roman" w:cs="Times New Roman"/>
              </w:rPr>
            </w:pPr>
            <w:r w:rsidRPr="000C0A92">
              <w:rPr>
                <w:rFonts w:ascii="Times New Roman" w:hAnsi="Times New Roman" w:cs="Times New Roman"/>
              </w:rPr>
              <w:t>Сумма наложенных адм. штрафов, тыс. руб.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1383,8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17092,7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18909,5</w:t>
            </w:r>
          </w:p>
        </w:tc>
      </w:tr>
      <w:tr w:rsidR="00A7462E" w:rsidTr="00BD4228">
        <w:tc>
          <w:tcPr>
            <w:tcW w:w="4077" w:type="dxa"/>
            <w:vAlign w:val="center"/>
          </w:tcPr>
          <w:p w:rsidR="00A7462E" w:rsidRPr="000C0A92" w:rsidRDefault="00A7462E" w:rsidP="00017BFB">
            <w:pPr>
              <w:pStyle w:val="a7"/>
              <w:rPr>
                <w:rFonts w:ascii="Times New Roman" w:hAnsi="Times New Roman" w:cs="Times New Roman"/>
              </w:rPr>
            </w:pPr>
            <w:r w:rsidRPr="000C0A92">
              <w:rPr>
                <w:rFonts w:ascii="Times New Roman" w:hAnsi="Times New Roman" w:cs="Times New Roman"/>
              </w:rPr>
              <w:t>Сумма взысканных адм. штрафов, тыс. руб.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216,25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8169,99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9103,69</w:t>
            </w:r>
          </w:p>
        </w:tc>
      </w:tr>
      <w:tr w:rsidR="00A7462E" w:rsidTr="00BD4228">
        <w:tc>
          <w:tcPr>
            <w:tcW w:w="4077" w:type="dxa"/>
            <w:vAlign w:val="center"/>
          </w:tcPr>
          <w:p w:rsidR="00A7462E" w:rsidRPr="000C0A92" w:rsidRDefault="00A7462E" w:rsidP="00017BFB">
            <w:pPr>
              <w:pStyle w:val="a7"/>
              <w:rPr>
                <w:rFonts w:ascii="Times New Roman" w:hAnsi="Times New Roman" w:cs="Times New Roman"/>
              </w:rPr>
            </w:pPr>
            <w:r w:rsidRPr="000C0A92">
              <w:rPr>
                <w:rFonts w:ascii="Times New Roman" w:hAnsi="Times New Roman" w:cs="Times New Roman"/>
              </w:rPr>
              <w:t>Задержано ТС в порядке ст. 27.13 КоАП РФ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</w:tr>
    </w:tbl>
    <w:p w:rsidR="000A78D0" w:rsidRDefault="000A78D0" w:rsidP="000A78D0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D2" w:rsidRPr="00594DD8" w:rsidRDefault="005A03D2" w:rsidP="006356EF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4DD8">
        <w:rPr>
          <w:rFonts w:ascii="Times New Roman" w:hAnsi="Times New Roman" w:cs="Times New Roman"/>
          <w:b/>
          <w:sz w:val="28"/>
          <w:szCs w:val="28"/>
        </w:rPr>
        <w:t>Результаты специального режима государственного контроля (постоянный рейд) в части контрол</w:t>
      </w:r>
      <w:r w:rsidR="007B5C48">
        <w:rPr>
          <w:rFonts w:ascii="Times New Roman" w:hAnsi="Times New Roman" w:cs="Times New Roman"/>
          <w:b/>
          <w:sz w:val="28"/>
          <w:szCs w:val="28"/>
        </w:rPr>
        <w:t xml:space="preserve">я грузовых автоперевозок по РФ </w:t>
      </w:r>
      <w:r w:rsidRPr="00594DD8">
        <w:rPr>
          <w:rFonts w:ascii="Times New Roman" w:hAnsi="Times New Roman" w:cs="Times New Roman"/>
          <w:b/>
          <w:sz w:val="28"/>
          <w:szCs w:val="28"/>
        </w:rPr>
        <w:t>и весогабаритных параметров</w:t>
      </w:r>
    </w:p>
    <w:p w:rsidR="000A78D0" w:rsidRDefault="000A78D0" w:rsidP="007B5C48">
      <w:pPr>
        <w:pStyle w:val="a9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D2" w:rsidRPr="000C0A92" w:rsidRDefault="005A03D2" w:rsidP="005A03D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>Управлением осуществляется весовой и габаритный контроль транспортных средств на дорогах федерального значения.</w:t>
      </w:r>
    </w:p>
    <w:p w:rsidR="005A03D2" w:rsidRPr="005A03D2" w:rsidRDefault="005A03D2" w:rsidP="005A03D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92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0C0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A92">
        <w:rPr>
          <w:rFonts w:ascii="Times New Roman" w:hAnsi="Times New Roman" w:cs="Times New Roman"/>
          <w:sz w:val="28"/>
          <w:szCs w:val="28"/>
        </w:rPr>
        <w:t xml:space="preserve"> исполнением владельцами транспортных средств обязанности по возмещению вреда, причиняемого автомобильным дорогам общего пользования федерального значения. Обязанность внесения платы (система взимания платы «Платон») определена постановлением Правительства РФ                        от 14.06.2013 № 504 (ред. от 09.04.2021) «О взимании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тонн».</w:t>
      </w:r>
    </w:p>
    <w:p w:rsidR="005A03D2" w:rsidRPr="00A7462E" w:rsidRDefault="005A03D2" w:rsidP="005A03D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62E">
        <w:rPr>
          <w:rFonts w:ascii="Times New Roman" w:hAnsi="Times New Roman" w:cs="Times New Roman"/>
          <w:sz w:val="28"/>
          <w:szCs w:val="28"/>
        </w:rPr>
        <w:t xml:space="preserve">За </w:t>
      </w:r>
      <w:r w:rsidRPr="00A746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462E">
        <w:rPr>
          <w:rFonts w:ascii="Times New Roman" w:hAnsi="Times New Roman" w:cs="Times New Roman"/>
          <w:sz w:val="28"/>
          <w:szCs w:val="28"/>
        </w:rPr>
        <w:t xml:space="preserve"> квартал 2023 года должностными лицами Управления </w:t>
      </w:r>
      <w:r w:rsidRPr="00A74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проверено на СПВК и ПКП (контрольное взвешивание) </w:t>
      </w:r>
      <w:r w:rsidR="00A7462E" w:rsidRPr="00A7462E">
        <w:rPr>
          <w:rFonts w:ascii="Times New Roman" w:hAnsi="Times New Roman" w:cs="Times New Roman"/>
          <w:b/>
          <w:sz w:val="28"/>
          <w:szCs w:val="28"/>
        </w:rPr>
        <w:t xml:space="preserve">2208 </w:t>
      </w:r>
      <w:r w:rsidRPr="00A74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грузовых транспортных средств</w:t>
      </w:r>
      <w:r w:rsidRPr="00A7462E">
        <w:rPr>
          <w:rFonts w:ascii="Times New Roman" w:hAnsi="Times New Roman" w:cs="Times New Roman"/>
          <w:sz w:val="28"/>
          <w:szCs w:val="28"/>
        </w:rPr>
        <w:t xml:space="preserve">. </w:t>
      </w:r>
      <w:r w:rsidRPr="00A74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Выявлено А</w:t>
      </w:r>
      <w:proofErr w:type="gramStart"/>
      <w:r w:rsidRPr="00A74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 с пр</w:t>
      </w:r>
      <w:proofErr w:type="gramEnd"/>
      <w:r w:rsidRPr="00A74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евышением весогабаритных параметров </w:t>
      </w:r>
      <w:r w:rsidR="00A7462E" w:rsidRPr="008915BF">
        <w:rPr>
          <w:rFonts w:ascii="Times New Roman" w:hAnsi="Times New Roman" w:cs="Times New Roman"/>
          <w:b/>
          <w:sz w:val="28"/>
          <w:szCs w:val="28"/>
        </w:rPr>
        <w:t>1525</w:t>
      </w:r>
      <w:r w:rsidRPr="0089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62E">
        <w:rPr>
          <w:rFonts w:ascii="Times New Roman" w:hAnsi="Times New Roman" w:cs="Times New Roman"/>
          <w:sz w:val="28"/>
          <w:szCs w:val="28"/>
        </w:rPr>
        <w:t xml:space="preserve">ТС. По выявленным нарушениям вынесено постановлений </w:t>
      </w:r>
      <w:r w:rsidR="00A7462E" w:rsidRPr="008915BF">
        <w:rPr>
          <w:rFonts w:ascii="Times New Roman" w:hAnsi="Times New Roman" w:cs="Times New Roman"/>
          <w:b/>
          <w:sz w:val="28"/>
          <w:szCs w:val="28"/>
        </w:rPr>
        <w:t>1572</w:t>
      </w:r>
      <w:r w:rsidR="00A7462E" w:rsidRPr="00A7462E">
        <w:rPr>
          <w:rFonts w:ascii="Times New Roman" w:hAnsi="Times New Roman" w:cs="Times New Roman"/>
          <w:sz w:val="28"/>
          <w:szCs w:val="28"/>
        </w:rPr>
        <w:t xml:space="preserve"> </w:t>
      </w:r>
      <w:r w:rsidRPr="00A7462E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7462E" w:rsidRPr="008915BF">
        <w:rPr>
          <w:rFonts w:ascii="Times New Roman" w:hAnsi="Times New Roman" w:cs="Times New Roman"/>
          <w:b/>
          <w:sz w:val="28"/>
          <w:szCs w:val="28"/>
        </w:rPr>
        <w:t>20</w:t>
      </w:r>
      <w:r w:rsidR="008915BF">
        <w:rPr>
          <w:rFonts w:ascii="Times New Roman" w:hAnsi="Times New Roman" w:cs="Times New Roman"/>
          <w:b/>
          <w:sz w:val="28"/>
          <w:szCs w:val="28"/>
        </w:rPr>
        <w:t xml:space="preserve"> мил. </w:t>
      </w:r>
      <w:r w:rsidR="00A7462E" w:rsidRPr="008915BF">
        <w:rPr>
          <w:rFonts w:ascii="Times New Roman" w:hAnsi="Times New Roman" w:cs="Times New Roman"/>
          <w:b/>
          <w:sz w:val="28"/>
          <w:szCs w:val="28"/>
        </w:rPr>
        <w:t>915</w:t>
      </w:r>
      <w:r w:rsidR="008915BF" w:rsidRPr="0089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5B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A7462E">
        <w:rPr>
          <w:rFonts w:ascii="Times New Roman" w:hAnsi="Times New Roman" w:cs="Times New Roman"/>
          <w:sz w:val="28"/>
          <w:szCs w:val="28"/>
        </w:rPr>
        <w:t xml:space="preserve">., </w:t>
      </w:r>
      <w:r w:rsidR="003A6960">
        <w:rPr>
          <w:rFonts w:ascii="Times New Roman" w:hAnsi="Times New Roman" w:cs="Times New Roman"/>
          <w:sz w:val="28"/>
          <w:szCs w:val="28"/>
        </w:rPr>
        <w:t xml:space="preserve">общая сумма взысканных штрафов составила </w:t>
      </w:r>
      <w:r w:rsidR="00A7462E" w:rsidRPr="008915BF">
        <w:rPr>
          <w:rFonts w:ascii="Times New Roman" w:hAnsi="Times New Roman" w:cs="Times New Roman"/>
          <w:b/>
          <w:sz w:val="28"/>
          <w:szCs w:val="28"/>
        </w:rPr>
        <w:t>7</w:t>
      </w:r>
      <w:r w:rsidR="008915BF" w:rsidRPr="008915BF">
        <w:rPr>
          <w:rFonts w:ascii="Times New Roman" w:hAnsi="Times New Roman" w:cs="Times New Roman"/>
          <w:b/>
          <w:sz w:val="28"/>
          <w:szCs w:val="28"/>
        </w:rPr>
        <w:t xml:space="preserve"> мил.674</w:t>
      </w:r>
      <w:r w:rsidR="00A7462E" w:rsidRPr="0089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5BF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3A6960" w:rsidRPr="00F6123D" w:rsidRDefault="003A6960" w:rsidP="003A6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3D">
        <w:rPr>
          <w:rFonts w:ascii="Times New Roman" w:hAnsi="Times New Roman" w:cs="Times New Roman"/>
          <w:sz w:val="28"/>
          <w:szCs w:val="28"/>
        </w:rPr>
        <w:t xml:space="preserve">В качестве обеспечительной меры в соответствии со статьей 27.13 КоАП РФ на подконтрольных Управлению территориях  задержано </w:t>
      </w:r>
      <w:r w:rsidRPr="008915BF">
        <w:rPr>
          <w:rFonts w:ascii="Times New Roman" w:hAnsi="Times New Roman" w:cs="Times New Roman"/>
          <w:b/>
          <w:sz w:val="28"/>
          <w:szCs w:val="28"/>
        </w:rPr>
        <w:t xml:space="preserve">146 </w:t>
      </w:r>
      <w:r w:rsidRPr="00F6123D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6123D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EA4810" w:rsidRDefault="00EA4810" w:rsidP="000064C9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4810" w:rsidRPr="00EA4810" w:rsidRDefault="00EA4810" w:rsidP="00EA481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F63FF">
        <w:rPr>
          <w:rFonts w:ascii="Times New Roman" w:hAnsi="Times New Roman" w:cs="Times New Roman"/>
          <w:sz w:val="28"/>
          <w:szCs w:val="28"/>
        </w:rPr>
        <w:t xml:space="preserve">В таблице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3FF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EA4810">
        <w:rPr>
          <w:rFonts w:ascii="Times New Roman" w:hAnsi="Times New Roman" w:cs="Times New Roman"/>
          <w:sz w:val="28"/>
          <w:szCs w:val="28"/>
        </w:rPr>
        <w:t xml:space="preserve">Результаты государственного контроля грузовых перевозок по РФ и весогабаритных параметров за </w:t>
      </w:r>
      <w:r w:rsidRPr="00EA48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810">
        <w:rPr>
          <w:rFonts w:ascii="Times New Roman" w:hAnsi="Times New Roman" w:cs="Times New Roman"/>
          <w:sz w:val="28"/>
          <w:szCs w:val="28"/>
        </w:rPr>
        <w:t xml:space="preserve"> квартал. 2023 года</w:t>
      </w:r>
    </w:p>
    <w:p w:rsidR="00EA4810" w:rsidRDefault="00EA4810" w:rsidP="00EA481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0064C9" w:rsidRDefault="00992800" w:rsidP="000064C9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0064C9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992800" w:rsidRDefault="00992800" w:rsidP="000064C9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209B">
        <w:rPr>
          <w:rFonts w:ascii="Times New Roman" w:hAnsi="Times New Roman" w:cs="Times New Roman"/>
          <w:b/>
          <w:sz w:val="28"/>
          <w:szCs w:val="28"/>
        </w:rPr>
        <w:t>Результаты государственного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грузовых перевозок по РФ </w:t>
      </w:r>
    </w:p>
    <w:p w:rsidR="00992800" w:rsidRPr="000E209B" w:rsidRDefault="00992800" w:rsidP="009928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E209B">
        <w:rPr>
          <w:rFonts w:ascii="Times New Roman" w:hAnsi="Times New Roman" w:cs="Times New Roman"/>
          <w:b/>
          <w:sz w:val="28"/>
          <w:szCs w:val="28"/>
        </w:rPr>
        <w:t>весогабаритных параметров</w:t>
      </w:r>
    </w:p>
    <w:p w:rsidR="00992800" w:rsidRPr="000E209B" w:rsidRDefault="00992800" w:rsidP="009928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2C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0E209B"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E20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2800" w:rsidRPr="005A03D2" w:rsidRDefault="00992800" w:rsidP="005A03D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701"/>
        <w:gridCol w:w="1418"/>
        <w:gridCol w:w="1276"/>
      </w:tblGrid>
      <w:tr w:rsidR="005A03D2" w:rsidRPr="000E209B" w:rsidTr="007B5C48">
        <w:tc>
          <w:tcPr>
            <w:tcW w:w="4219" w:type="dxa"/>
            <w:vAlign w:val="center"/>
          </w:tcPr>
          <w:p w:rsidR="005A03D2" w:rsidRPr="000E209B" w:rsidRDefault="005A03D2" w:rsidP="005A03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09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5A03D2" w:rsidRPr="00017BFB" w:rsidRDefault="005A03D2" w:rsidP="007B5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701" w:type="dxa"/>
          </w:tcPr>
          <w:p w:rsidR="005A03D2" w:rsidRPr="00017BFB" w:rsidRDefault="005A03D2" w:rsidP="007B5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418" w:type="dxa"/>
          </w:tcPr>
          <w:p w:rsidR="005A03D2" w:rsidRPr="00017BFB" w:rsidRDefault="005A03D2" w:rsidP="007B5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276" w:type="dxa"/>
          </w:tcPr>
          <w:p w:rsidR="005A03D2" w:rsidRPr="00E00E07" w:rsidRDefault="005A03D2" w:rsidP="007B5C48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A7462E" w:rsidRPr="000E209B" w:rsidTr="007B5C48">
        <w:tc>
          <w:tcPr>
            <w:tcW w:w="4219" w:type="dxa"/>
            <w:vAlign w:val="center"/>
          </w:tcPr>
          <w:p w:rsidR="00A7462E" w:rsidRPr="007B5C48" w:rsidRDefault="00A7462E" w:rsidP="007B5C48">
            <w:pPr>
              <w:pStyle w:val="a7"/>
              <w:rPr>
                <w:rFonts w:ascii="Times New Roman" w:hAnsi="Times New Roman" w:cs="Times New Roman"/>
              </w:rPr>
            </w:pPr>
            <w:r w:rsidRPr="007B5C48">
              <w:rPr>
                <w:rFonts w:ascii="Times New Roman" w:hAnsi="Times New Roman" w:cs="Times New Roman"/>
              </w:rPr>
              <w:t>Проверено транспортных средств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A7462E" w:rsidRPr="00594A8D" w:rsidRDefault="00A7462E" w:rsidP="005A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2208</w:t>
            </w:r>
          </w:p>
        </w:tc>
      </w:tr>
      <w:tr w:rsidR="00A7462E" w:rsidRPr="000E209B" w:rsidTr="00BD4228">
        <w:tc>
          <w:tcPr>
            <w:tcW w:w="4219" w:type="dxa"/>
            <w:vAlign w:val="center"/>
          </w:tcPr>
          <w:p w:rsidR="00A7462E" w:rsidRPr="007B5C48" w:rsidRDefault="00A7462E" w:rsidP="007B5C48">
            <w:pPr>
              <w:pStyle w:val="a7"/>
              <w:rPr>
                <w:rFonts w:ascii="Times New Roman" w:hAnsi="Times New Roman" w:cs="Times New Roman"/>
              </w:rPr>
            </w:pPr>
            <w:r w:rsidRPr="007B5C48">
              <w:rPr>
                <w:rFonts w:ascii="Times New Roman" w:hAnsi="Times New Roman" w:cs="Times New Roman"/>
              </w:rPr>
              <w:t>Выявлено ТС с нарушениями весогабаритных параметров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1525</w:t>
            </w:r>
          </w:p>
        </w:tc>
      </w:tr>
      <w:tr w:rsidR="00A7462E" w:rsidRPr="000E209B" w:rsidTr="00BD4228">
        <w:tc>
          <w:tcPr>
            <w:tcW w:w="4219" w:type="dxa"/>
            <w:vAlign w:val="center"/>
          </w:tcPr>
          <w:p w:rsidR="00A7462E" w:rsidRPr="007B5C48" w:rsidRDefault="00A7462E" w:rsidP="007B5C48">
            <w:pPr>
              <w:pStyle w:val="a7"/>
              <w:rPr>
                <w:rFonts w:ascii="Times New Roman" w:hAnsi="Times New Roman" w:cs="Times New Roman"/>
              </w:rPr>
            </w:pPr>
            <w:r w:rsidRPr="007B5C48">
              <w:rPr>
                <w:rFonts w:ascii="Times New Roman" w:hAnsi="Times New Roman" w:cs="Times New Roman"/>
              </w:rPr>
              <w:t>Вынесено постановлений о привлечении к адм. ответственности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1572</w:t>
            </w:r>
          </w:p>
        </w:tc>
      </w:tr>
      <w:tr w:rsidR="00A7462E" w:rsidRPr="000E209B" w:rsidTr="00BD4228">
        <w:tc>
          <w:tcPr>
            <w:tcW w:w="4219" w:type="dxa"/>
            <w:vAlign w:val="center"/>
          </w:tcPr>
          <w:p w:rsidR="00A7462E" w:rsidRPr="007B5C48" w:rsidRDefault="00A7462E" w:rsidP="007B5C48">
            <w:pPr>
              <w:pStyle w:val="a7"/>
              <w:rPr>
                <w:rFonts w:ascii="Times New Roman" w:hAnsi="Times New Roman" w:cs="Times New Roman"/>
              </w:rPr>
            </w:pPr>
            <w:r w:rsidRPr="007B5C48">
              <w:rPr>
                <w:rFonts w:ascii="Times New Roman" w:hAnsi="Times New Roman" w:cs="Times New Roman"/>
              </w:rPr>
              <w:t xml:space="preserve">Сумма наложенных адм. штрафов, тыс. руб., 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7460,0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10457,3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1276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20915,5</w:t>
            </w:r>
          </w:p>
        </w:tc>
      </w:tr>
      <w:tr w:rsidR="00A7462E" w:rsidRPr="000E209B" w:rsidTr="00A7462E">
        <w:trPr>
          <w:trHeight w:val="368"/>
        </w:trPr>
        <w:tc>
          <w:tcPr>
            <w:tcW w:w="4219" w:type="dxa"/>
            <w:vAlign w:val="center"/>
          </w:tcPr>
          <w:p w:rsidR="00A7462E" w:rsidRPr="007B5C48" w:rsidRDefault="00A7462E" w:rsidP="007B5C48">
            <w:pPr>
              <w:pStyle w:val="a7"/>
              <w:rPr>
                <w:rFonts w:ascii="Times New Roman" w:hAnsi="Times New Roman" w:cs="Times New Roman"/>
              </w:rPr>
            </w:pPr>
            <w:r w:rsidRPr="007B5C48">
              <w:rPr>
                <w:rFonts w:ascii="Times New Roman" w:hAnsi="Times New Roman" w:cs="Times New Roman"/>
              </w:rPr>
              <w:t>Сумма взысканных административных штрафов, тыс. руб.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2987,03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3552,48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1134,8</w:t>
            </w:r>
          </w:p>
        </w:tc>
        <w:tc>
          <w:tcPr>
            <w:tcW w:w="1276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7674,32</w:t>
            </w:r>
          </w:p>
        </w:tc>
      </w:tr>
      <w:tr w:rsidR="00A7462E" w:rsidTr="00BD4228">
        <w:tc>
          <w:tcPr>
            <w:tcW w:w="4219" w:type="dxa"/>
            <w:vAlign w:val="center"/>
          </w:tcPr>
          <w:p w:rsidR="00A7462E" w:rsidRPr="007B5C48" w:rsidRDefault="00A7462E" w:rsidP="007B5C48">
            <w:pPr>
              <w:pStyle w:val="a7"/>
              <w:rPr>
                <w:rFonts w:ascii="Times New Roman" w:hAnsi="Times New Roman" w:cs="Times New Roman"/>
              </w:rPr>
            </w:pPr>
            <w:r w:rsidRPr="007B5C48">
              <w:rPr>
                <w:rFonts w:ascii="Times New Roman" w:hAnsi="Times New Roman" w:cs="Times New Roman"/>
              </w:rPr>
              <w:t xml:space="preserve">Задержано ТС </w:t>
            </w:r>
          </w:p>
        </w:tc>
        <w:tc>
          <w:tcPr>
            <w:tcW w:w="1559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A7462E" w:rsidRPr="00594A8D" w:rsidRDefault="00A7462E" w:rsidP="005A0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7462E" w:rsidRPr="00594A8D" w:rsidRDefault="00A7462E" w:rsidP="00BD4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</w:tbl>
    <w:p w:rsidR="000A78D0" w:rsidRDefault="000A78D0" w:rsidP="000A78D0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800" w:rsidRDefault="00992800" w:rsidP="006356EF">
      <w:pPr>
        <w:pStyle w:val="ad"/>
        <w:numPr>
          <w:ilvl w:val="0"/>
          <w:numId w:val="6"/>
        </w:numPr>
        <w:ind w:right="9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>Государ</w:t>
      </w:r>
      <w:r>
        <w:rPr>
          <w:rFonts w:ascii="Times New Roman" w:hAnsi="Times New Roman" w:cs="Times New Roman"/>
          <w:b/>
          <w:sz w:val="28"/>
          <w:szCs w:val="28"/>
        </w:rPr>
        <w:t>ственный контроль (надзор) за обеспечением</w:t>
      </w:r>
    </w:p>
    <w:p w:rsidR="00992800" w:rsidRDefault="00992800" w:rsidP="00992800">
      <w:pPr>
        <w:pStyle w:val="ad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>сохранности автомобильных дорог федерального значения</w:t>
      </w:r>
    </w:p>
    <w:p w:rsidR="00992800" w:rsidRPr="00545476" w:rsidRDefault="00992800" w:rsidP="00992800">
      <w:pPr>
        <w:pStyle w:val="ad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00" w:rsidRPr="0036188D" w:rsidRDefault="00992800" w:rsidP="00992800">
      <w:pPr>
        <w:pStyle w:val="6"/>
        <w:widowControl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88D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федерального значения на поднадзорных Северо-Восточному МУГАДН территориях составляет </w:t>
      </w:r>
      <w:r w:rsidR="0036188D" w:rsidRPr="00426083">
        <w:rPr>
          <w:rFonts w:ascii="Times New Roman" w:hAnsi="Times New Roman" w:cs="Times New Roman"/>
          <w:b/>
          <w:bCs/>
          <w:sz w:val="28"/>
          <w:szCs w:val="28"/>
        </w:rPr>
        <w:t>3563</w:t>
      </w:r>
      <w:r w:rsidR="00426083" w:rsidRPr="00426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88D">
        <w:rPr>
          <w:rFonts w:ascii="Times New Roman" w:hAnsi="Times New Roman" w:cs="Times New Roman"/>
          <w:sz w:val="28"/>
          <w:szCs w:val="28"/>
        </w:rPr>
        <w:t>км. Специалистами Управления проводились плановые обследования состояния автомобильных дорог общего пользования федерального значения проходящих по</w:t>
      </w:r>
      <w:r w:rsidRPr="0036188D">
        <w:t xml:space="preserve"> </w:t>
      </w:r>
      <w:r w:rsidRPr="0036188D">
        <w:rPr>
          <w:rFonts w:ascii="Times New Roman" w:hAnsi="Times New Roman" w:cs="Times New Roman"/>
          <w:sz w:val="28"/>
          <w:szCs w:val="28"/>
        </w:rPr>
        <w:t xml:space="preserve">территории Вологодской области, Новгородской области, Псковской области. </w:t>
      </w:r>
    </w:p>
    <w:p w:rsidR="00992800" w:rsidRPr="0036188D" w:rsidRDefault="00992800" w:rsidP="00992800">
      <w:pPr>
        <w:pStyle w:val="6"/>
        <w:widowControl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88D">
        <w:rPr>
          <w:rFonts w:ascii="Times New Roman" w:hAnsi="Times New Roman" w:cs="Times New Roman"/>
          <w:sz w:val="28"/>
          <w:szCs w:val="28"/>
        </w:rPr>
        <w:t xml:space="preserve">За </w:t>
      </w:r>
      <w:r w:rsidRPr="003618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188D">
        <w:rPr>
          <w:rFonts w:ascii="Times New Roman" w:hAnsi="Times New Roman" w:cs="Times New Roman"/>
          <w:sz w:val="28"/>
          <w:szCs w:val="28"/>
        </w:rPr>
        <w:t xml:space="preserve"> квартал 2023 года проведены обследования участков автомобильных дорог федерального значения (с учетом повторных обследований) протяженностью </w:t>
      </w:r>
      <w:r w:rsidR="0036188D" w:rsidRPr="00426083">
        <w:rPr>
          <w:rFonts w:ascii="Times New Roman" w:hAnsi="Times New Roman" w:cs="Times New Roman"/>
          <w:b/>
          <w:bCs/>
          <w:sz w:val="28"/>
          <w:szCs w:val="28"/>
        </w:rPr>
        <w:t>1551</w:t>
      </w:r>
      <w:r w:rsidR="0036188D" w:rsidRPr="00361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88D">
        <w:rPr>
          <w:rFonts w:ascii="Times New Roman" w:hAnsi="Times New Roman" w:cs="Times New Roman"/>
          <w:sz w:val="28"/>
          <w:szCs w:val="28"/>
        </w:rPr>
        <w:t xml:space="preserve">км на предмет соответствия нормативным требованиям, технико-эксплуатационного состояния и уровня содержания, автомобильных дорог общего пользования. </w:t>
      </w:r>
      <w:r w:rsidRPr="0036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проведенных обследований выявлено </w:t>
      </w:r>
      <w:r w:rsidR="0036188D" w:rsidRPr="00426083">
        <w:rPr>
          <w:rFonts w:ascii="Times New Roman" w:hAnsi="Times New Roman" w:cs="Times New Roman"/>
          <w:b/>
          <w:bCs/>
          <w:sz w:val="28"/>
          <w:szCs w:val="28"/>
        </w:rPr>
        <w:t>299</w:t>
      </w:r>
      <w:r w:rsidRPr="0036188D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992800" w:rsidRPr="0066253B" w:rsidRDefault="0036188D" w:rsidP="00992800">
      <w:pPr>
        <w:pStyle w:val="6"/>
        <w:widowControl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контрольных (надзорных) мероприятий и постоянных рейдов на автомобильных дорогах федерального значения</w:t>
      </w:r>
      <w:r w:rsidRPr="0036188D">
        <w:rPr>
          <w:rFonts w:ascii="Times New Roman" w:hAnsi="Times New Roman" w:cs="Times New Roman"/>
          <w:sz w:val="28"/>
          <w:szCs w:val="28"/>
        </w:rPr>
        <w:t xml:space="preserve"> - </w:t>
      </w:r>
      <w:r w:rsidRPr="0042608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3618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2800" w:rsidRPr="0036188D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Pr="0036188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92800" w:rsidRPr="003618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2800" w:rsidRPr="0036188D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Pr="00426083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361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800" w:rsidRPr="0036188D">
        <w:rPr>
          <w:rFonts w:ascii="Times New Roman" w:hAnsi="Times New Roman" w:cs="Times New Roman"/>
          <w:sz w:val="28"/>
          <w:szCs w:val="28"/>
        </w:rPr>
        <w:t>протокол</w:t>
      </w:r>
      <w:r w:rsidRPr="0036188D">
        <w:rPr>
          <w:rFonts w:ascii="Times New Roman" w:hAnsi="Times New Roman" w:cs="Times New Roman"/>
          <w:sz w:val="28"/>
          <w:szCs w:val="28"/>
        </w:rPr>
        <w:t>ов</w:t>
      </w:r>
      <w:r w:rsidR="00992800" w:rsidRPr="0036188D">
        <w:rPr>
          <w:rFonts w:ascii="Times New Roman" w:hAnsi="Times New Roman" w:cs="Times New Roman"/>
          <w:sz w:val="28"/>
          <w:szCs w:val="28"/>
        </w:rPr>
        <w:t xml:space="preserve"> вынесено</w:t>
      </w:r>
      <w:proofErr w:type="gramEnd"/>
      <w:r w:rsidRPr="0036188D">
        <w:rPr>
          <w:rFonts w:ascii="Times New Roman" w:hAnsi="Times New Roman" w:cs="Times New Roman"/>
          <w:sz w:val="28"/>
          <w:szCs w:val="28"/>
        </w:rPr>
        <w:t>,</w:t>
      </w:r>
      <w:r w:rsidR="00992800" w:rsidRPr="0036188D">
        <w:rPr>
          <w:rFonts w:ascii="Times New Roman" w:hAnsi="Times New Roman" w:cs="Times New Roman"/>
          <w:sz w:val="28"/>
          <w:szCs w:val="28"/>
        </w:rPr>
        <w:t xml:space="preserve"> </w:t>
      </w:r>
      <w:r w:rsidRPr="00426083">
        <w:rPr>
          <w:rFonts w:ascii="Times New Roman" w:hAnsi="Times New Roman" w:cs="Times New Roman"/>
          <w:b/>
          <w:sz w:val="28"/>
          <w:szCs w:val="28"/>
        </w:rPr>
        <w:t>35</w:t>
      </w:r>
      <w:r w:rsidRPr="0036188D">
        <w:rPr>
          <w:rFonts w:ascii="Times New Roman" w:hAnsi="Times New Roman" w:cs="Times New Roman"/>
          <w:sz w:val="28"/>
          <w:szCs w:val="28"/>
        </w:rPr>
        <w:t xml:space="preserve"> </w:t>
      </w:r>
      <w:r w:rsidR="00992800" w:rsidRPr="0036188D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992800" w:rsidRPr="0036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наложении штрафов</w:t>
      </w:r>
      <w:r w:rsidR="00992800" w:rsidRPr="0036188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4260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15BF">
        <w:rPr>
          <w:rFonts w:ascii="Times New Roman" w:hAnsi="Times New Roman" w:cs="Times New Roman"/>
          <w:b/>
          <w:bCs/>
          <w:sz w:val="28"/>
          <w:szCs w:val="28"/>
        </w:rPr>
        <w:t xml:space="preserve"> мил. </w:t>
      </w:r>
      <w:r w:rsidRPr="0066253B">
        <w:rPr>
          <w:rFonts w:ascii="Times New Roman" w:hAnsi="Times New Roman" w:cs="Times New Roman"/>
          <w:b/>
          <w:bCs/>
          <w:sz w:val="28"/>
          <w:szCs w:val="28"/>
        </w:rPr>
        <w:t xml:space="preserve">180 </w:t>
      </w:r>
      <w:r w:rsidR="00992800" w:rsidRPr="0066253B">
        <w:rPr>
          <w:rFonts w:ascii="Times New Roman" w:hAnsi="Times New Roman" w:cs="Times New Roman"/>
          <w:b/>
          <w:sz w:val="28"/>
          <w:szCs w:val="28"/>
        </w:rPr>
        <w:t>тысяч рублей.</w:t>
      </w:r>
    </w:p>
    <w:p w:rsidR="00EA4810" w:rsidRPr="00EA4810" w:rsidRDefault="00EA4810" w:rsidP="007B5C48">
      <w:pPr>
        <w:pStyle w:val="ad"/>
        <w:ind w:left="14" w:right="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A4810">
        <w:rPr>
          <w:rFonts w:ascii="Times New Roman" w:hAnsi="Times New Roman" w:cs="Times New Roman"/>
          <w:sz w:val="28"/>
          <w:szCs w:val="28"/>
        </w:rPr>
        <w:t xml:space="preserve">В таблице № 6 приведены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EA481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810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4810">
        <w:rPr>
          <w:rFonts w:ascii="Times New Roman" w:hAnsi="Times New Roman" w:cs="Times New Roman"/>
          <w:sz w:val="28"/>
          <w:szCs w:val="28"/>
        </w:rPr>
        <w:t xml:space="preserve"> (надзор) за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10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федерального значения </w:t>
      </w:r>
      <w:r w:rsidR="003456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4810">
        <w:rPr>
          <w:rFonts w:ascii="Times New Roman" w:hAnsi="Times New Roman" w:cs="Times New Roman"/>
          <w:sz w:val="28"/>
          <w:szCs w:val="28"/>
        </w:rPr>
        <w:t xml:space="preserve">за </w:t>
      </w:r>
      <w:r w:rsidRPr="00EA48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810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</w:p>
    <w:p w:rsidR="009C5A04" w:rsidRDefault="007B5C48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5A04" w:rsidRDefault="009C5A04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A04" w:rsidRDefault="009C5A04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A04" w:rsidRDefault="009C5A04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A04" w:rsidRDefault="009C5A04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A04" w:rsidRDefault="009C5A04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800" w:rsidRDefault="00992800" w:rsidP="0066253B">
      <w:pPr>
        <w:pStyle w:val="a9"/>
        <w:tabs>
          <w:tab w:val="left" w:pos="3450"/>
        </w:tabs>
        <w:spacing w:after="0" w:line="240" w:lineRule="auto"/>
        <w:ind w:left="1429" w:firstLine="695"/>
        <w:jc w:val="right"/>
        <w:rPr>
          <w:rFonts w:ascii="Times New Roman" w:hAnsi="Times New Roman" w:cs="Times New Roman"/>
          <w:sz w:val="28"/>
          <w:szCs w:val="28"/>
        </w:rPr>
      </w:pPr>
      <w:r w:rsidRPr="00992800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6A43">
        <w:rPr>
          <w:rFonts w:ascii="Times New Roman" w:hAnsi="Times New Roman" w:cs="Times New Roman"/>
          <w:sz w:val="28"/>
          <w:szCs w:val="28"/>
        </w:rPr>
        <w:t>6</w:t>
      </w:r>
    </w:p>
    <w:p w:rsidR="00EA4810" w:rsidRPr="00EA4810" w:rsidRDefault="00EA4810" w:rsidP="00EA4810">
      <w:pPr>
        <w:pStyle w:val="ad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10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государственного контроля (надзор) за обеспечением сохранности автомобильных дорог федерального значения за </w:t>
      </w:r>
      <w:r w:rsidRPr="00EA48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4810">
        <w:rPr>
          <w:rFonts w:ascii="Times New Roman" w:hAnsi="Times New Roman" w:cs="Times New Roman"/>
          <w:b/>
          <w:sz w:val="28"/>
          <w:szCs w:val="28"/>
        </w:rPr>
        <w:t xml:space="preserve"> квартал. 2023 года</w:t>
      </w:r>
    </w:p>
    <w:p w:rsidR="00992800" w:rsidRPr="00992800" w:rsidRDefault="00992800" w:rsidP="00992800">
      <w:pPr>
        <w:pStyle w:val="a9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"/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276"/>
        <w:gridCol w:w="1701"/>
      </w:tblGrid>
      <w:tr w:rsidR="00992800" w:rsidRPr="00C51A2D" w:rsidTr="0034569E">
        <w:trPr>
          <w:trHeight w:val="987"/>
        </w:trPr>
        <w:tc>
          <w:tcPr>
            <w:tcW w:w="4077" w:type="dxa"/>
            <w:shd w:val="clear" w:color="auto" w:fill="auto"/>
            <w:vAlign w:val="center"/>
          </w:tcPr>
          <w:p w:rsidR="00992800" w:rsidRPr="00C51A2D" w:rsidRDefault="00992800" w:rsidP="00BC30F4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51A2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</w:tcPr>
          <w:p w:rsidR="00992800" w:rsidRPr="00017BFB" w:rsidRDefault="00992800" w:rsidP="009928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559" w:type="dxa"/>
          </w:tcPr>
          <w:p w:rsidR="00992800" w:rsidRPr="00017BFB" w:rsidRDefault="00992800" w:rsidP="009928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276" w:type="dxa"/>
          </w:tcPr>
          <w:p w:rsidR="00992800" w:rsidRPr="00017BFB" w:rsidRDefault="00992800" w:rsidP="009928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701" w:type="dxa"/>
          </w:tcPr>
          <w:p w:rsidR="00992800" w:rsidRPr="00E00E07" w:rsidRDefault="00992800" w:rsidP="0099280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992800" w:rsidRPr="006E3F6C" w:rsidTr="0034569E">
        <w:trPr>
          <w:trHeight w:val="783"/>
        </w:trPr>
        <w:tc>
          <w:tcPr>
            <w:tcW w:w="4077" w:type="dxa"/>
            <w:shd w:val="clear" w:color="auto" w:fill="auto"/>
          </w:tcPr>
          <w:p w:rsidR="00992800" w:rsidRPr="000C59AB" w:rsidRDefault="00992800" w:rsidP="00BC30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C59AB">
              <w:rPr>
                <w:rFonts w:ascii="Times New Roman" w:hAnsi="Times New Roman" w:cs="Times New Roman"/>
                <w:sz w:val="20"/>
                <w:szCs w:val="20"/>
              </w:rPr>
              <w:t xml:space="preserve">Всего на поднадзорной территории автомобильных дорог федерального значения, </w:t>
            </w:r>
            <w:proofErr w:type="gramStart"/>
            <w:r w:rsidRPr="000C59A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3563</w:t>
            </w:r>
          </w:p>
        </w:tc>
      </w:tr>
      <w:tr w:rsidR="00992800" w:rsidRPr="006E3F6C" w:rsidTr="0034569E">
        <w:trPr>
          <w:trHeight w:val="109"/>
        </w:trPr>
        <w:tc>
          <w:tcPr>
            <w:tcW w:w="4077" w:type="dxa"/>
            <w:shd w:val="clear" w:color="auto" w:fill="auto"/>
          </w:tcPr>
          <w:p w:rsidR="00992800" w:rsidRPr="000C59AB" w:rsidRDefault="00992800" w:rsidP="00BC30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C59AB">
              <w:rPr>
                <w:rFonts w:ascii="Times New Roman" w:hAnsi="Times New Roman" w:cs="Times New Roman"/>
                <w:sz w:val="20"/>
                <w:szCs w:val="20"/>
              </w:rPr>
              <w:t>всего протяженность обследованных участков автомобильных дорог федерального значения (с учетом повторных обследований)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</w:t>
            </w:r>
          </w:p>
        </w:tc>
      </w:tr>
      <w:tr w:rsidR="00992800" w:rsidRPr="006E3F6C" w:rsidTr="0034569E">
        <w:trPr>
          <w:trHeight w:val="220"/>
        </w:trPr>
        <w:tc>
          <w:tcPr>
            <w:tcW w:w="4077" w:type="dxa"/>
            <w:shd w:val="clear" w:color="auto" w:fill="auto"/>
          </w:tcPr>
          <w:p w:rsidR="00992800" w:rsidRPr="000C59AB" w:rsidRDefault="00992800" w:rsidP="00BC30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C59AB">
              <w:rPr>
                <w:rFonts w:ascii="Times New Roman" w:hAnsi="Times New Roman" w:cs="Times New Roman"/>
                <w:sz w:val="20"/>
                <w:szCs w:val="20"/>
              </w:rPr>
              <w:t>Выявлено нарушений в результате проведенных обследований автомобильных дорог федерального значения,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</w:t>
            </w:r>
          </w:p>
        </w:tc>
      </w:tr>
      <w:tr w:rsidR="00992800" w:rsidRPr="006E3F6C" w:rsidTr="0034569E">
        <w:trPr>
          <w:trHeight w:val="220"/>
        </w:trPr>
        <w:tc>
          <w:tcPr>
            <w:tcW w:w="4077" w:type="dxa"/>
            <w:shd w:val="clear" w:color="auto" w:fill="auto"/>
          </w:tcPr>
          <w:p w:rsidR="00992800" w:rsidRPr="0036188D" w:rsidRDefault="0036188D" w:rsidP="00BC30F4">
            <w:pPr>
              <w:pStyle w:val="a7"/>
              <w:rPr>
                <w:rFonts w:ascii="Times New Roman" w:hAnsi="Times New Roman" w:cs="Times New Roman"/>
              </w:rPr>
            </w:pPr>
            <w:r w:rsidRPr="006625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Проведено КНМ и постоянных рейдов на автомобильных дорогах федерального значения,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92800" w:rsidRPr="006E3F6C" w:rsidTr="0034569E">
        <w:trPr>
          <w:trHeight w:val="220"/>
        </w:trPr>
        <w:tc>
          <w:tcPr>
            <w:tcW w:w="4077" w:type="dxa"/>
            <w:shd w:val="clear" w:color="auto" w:fill="auto"/>
          </w:tcPr>
          <w:p w:rsidR="00992800" w:rsidRPr="000C59AB" w:rsidRDefault="00992800" w:rsidP="00BC30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C59AB">
              <w:rPr>
                <w:rFonts w:ascii="Times New Roman" w:hAnsi="Times New Roman" w:cs="Times New Roman"/>
                <w:sz w:val="20"/>
                <w:szCs w:val="20"/>
              </w:rPr>
              <w:t>Составлено протоколов,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992800" w:rsidRPr="006E3F6C" w:rsidTr="0034569E">
        <w:trPr>
          <w:trHeight w:val="22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92800" w:rsidRPr="000C59AB" w:rsidRDefault="00992800" w:rsidP="00BC30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C59AB">
              <w:rPr>
                <w:rFonts w:ascii="Times New Roman" w:hAnsi="Times New Roman" w:cs="Times New Roman"/>
                <w:sz w:val="20"/>
                <w:szCs w:val="20"/>
              </w:rPr>
              <w:t>Вынесено постановлений, ед.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992800" w:rsidRPr="006E3F6C" w:rsidTr="0034569E">
        <w:trPr>
          <w:trHeight w:val="22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92800" w:rsidRPr="0036188D" w:rsidRDefault="00992800" w:rsidP="00BC30F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188D">
              <w:rPr>
                <w:rFonts w:ascii="Times New Roman" w:hAnsi="Times New Roman" w:cs="Times New Roman"/>
                <w:sz w:val="20"/>
                <w:szCs w:val="20"/>
              </w:rPr>
              <w:t>Сумма наложенных штрафов, тыс.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800" w:rsidRPr="00594A8D" w:rsidRDefault="0036188D" w:rsidP="00BC30F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2180,0</w:t>
            </w:r>
          </w:p>
        </w:tc>
      </w:tr>
    </w:tbl>
    <w:p w:rsidR="000A78D0" w:rsidRDefault="000A78D0" w:rsidP="000A78D0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AB" w:rsidRDefault="000C59AB" w:rsidP="000C59AB">
      <w:pPr>
        <w:pStyle w:val="22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C51A2D">
        <w:rPr>
          <w:rFonts w:ascii="Times New Roman" w:hAnsi="Times New Roman" w:cs="Times New Roman"/>
        </w:rPr>
        <w:t>При обследованиях осмотру подвергались элементы автодорог: проезжая часть, обочины, искусственные сооружения, дорожные знаки, ограждающие и направляющие устройства, горизонтальная и вертикальная разметки, обустройство дороги (посадочные площадки, автопавильоны, заездные карманы, переходно-скоростные полосы на примыканиях, пересечениях и к объектам сервиса, площадки отдыха и стоянок автотранспорта).</w:t>
      </w:r>
    </w:p>
    <w:p w:rsidR="000C59AB" w:rsidRDefault="000C59AB" w:rsidP="000C59AB">
      <w:pPr>
        <w:pStyle w:val="22"/>
        <w:shd w:val="clear" w:color="auto" w:fill="auto"/>
        <w:ind w:firstLine="567"/>
        <w:jc w:val="both"/>
      </w:pPr>
      <w:r w:rsidRPr="00201C00">
        <w:rPr>
          <w:rFonts w:ascii="Times New Roman" w:hAnsi="Times New Roman" w:cs="Times New Roman"/>
        </w:rPr>
        <w:t>Серьезной угрозой сохранности федеральных автомобильных дорог является растущее количество большегрузных автотранспортных средств, постоянно работающих со значительными перегрузками, как на ось автомобиля, так и по общей массе, активно разрушающих и покрытие проезжей части, и искусственные сооружения</w:t>
      </w:r>
      <w:r>
        <w:t>.</w:t>
      </w:r>
    </w:p>
    <w:p w:rsidR="000064C9" w:rsidRPr="00C11233" w:rsidRDefault="00C11233" w:rsidP="006356E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  <w:r w:rsidRPr="00EA481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C11233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л</w:t>
      </w:r>
      <w:r w:rsidR="000064C9" w:rsidRPr="00C11233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ицензионно-разрешительн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ой</w:t>
      </w:r>
      <w:r w:rsidR="000064C9" w:rsidRPr="00C11233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 деятельност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и</w:t>
      </w:r>
    </w:p>
    <w:p w:rsidR="000064C9" w:rsidRDefault="000064C9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0064C9" w:rsidRPr="00C11233" w:rsidRDefault="000064C9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proofErr w:type="gramStart"/>
      <w:r w:rsidRPr="00C11233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Управлением оказывает государственные услуги по лицензированию, допуску российских перевозчиков к осуществлению международных автомобильных перевозках, выдаче специальных разрешений на перевозку опасных грузов и других.</w:t>
      </w:r>
      <w:proofErr w:type="gramEnd"/>
    </w:p>
    <w:p w:rsidR="000064C9" w:rsidRDefault="000064C9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C11233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В структурных подразделениях Управления сформированы и работают комиссии по аттестации специалистов ответственных за обеспечение безопасности дорожного движения, проведению экзамена на получение свидетельств о подготовке водителей автотранспортных средств, перевозящих опасные грузы.</w:t>
      </w:r>
    </w:p>
    <w:p w:rsidR="000064C9" w:rsidRDefault="000064C9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0064C9" w:rsidRDefault="000064C9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 w:rsidRPr="000A0310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В настоящее время под контролем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Северо-Восточного МУГАДН 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находится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:</w:t>
      </w:r>
    </w:p>
    <w:p w:rsidR="006E36B5" w:rsidRPr="006E36B5" w:rsidRDefault="006E36B5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E36B5">
        <w:rPr>
          <w:rFonts w:ascii="Times New Roman" w:hAnsi="Times New Roman" w:cs="Times New Roman"/>
          <w:b/>
          <w:bCs/>
          <w:sz w:val="28"/>
          <w:szCs w:val="28"/>
        </w:rPr>
        <w:t>4169</w:t>
      </w:r>
      <w:r w:rsidRPr="006E36B5">
        <w:rPr>
          <w:rFonts w:ascii="Times New Roman" w:hAnsi="Times New Roman" w:cs="Times New Roman"/>
          <w:sz w:val="28"/>
          <w:szCs w:val="28"/>
        </w:rPr>
        <w:t xml:space="preserve"> субъектов, деятельность которых подлежит государственному контролю (надзору),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4C9" w:rsidRDefault="006E36B5" w:rsidP="000064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6B5">
        <w:rPr>
          <w:rFonts w:ascii="Times New Roman" w:hAnsi="Times New Roman" w:cs="Times New Roman"/>
          <w:b/>
          <w:bCs/>
          <w:sz w:val="28"/>
          <w:szCs w:val="28"/>
        </w:rPr>
        <w:t>1073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C9" w:rsidRPr="006904B3">
        <w:rPr>
          <w:rFonts w:ascii="Times New Roman" w:eastAsia="Calibri" w:hAnsi="Times New Roman" w:cs="Times New Roman"/>
          <w:sz w:val="28"/>
          <w:szCs w:val="28"/>
        </w:rPr>
        <w:t>лицензиатов, осуществляющих перевозки п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ассажиров и иных лиц автобусами. В реестр лицензий внесено </w:t>
      </w:r>
      <w:r w:rsidRPr="006E36B5">
        <w:rPr>
          <w:rFonts w:ascii="Times New Roman" w:hAnsi="Times New Roman" w:cs="Times New Roman"/>
          <w:b/>
          <w:sz w:val="28"/>
          <w:szCs w:val="28"/>
        </w:rPr>
        <w:t>4808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автобусов;</w:t>
      </w:r>
    </w:p>
    <w:p w:rsidR="000064C9" w:rsidRDefault="006E36B5" w:rsidP="000064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6B5">
        <w:rPr>
          <w:rFonts w:ascii="Times New Roman" w:hAnsi="Times New Roman" w:cs="Times New Roman"/>
          <w:b/>
          <w:bCs/>
          <w:sz w:val="28"/>
          <w:szCs w:val="28"/>
        </w:rPr>
        <w:t>842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российских </w:t>
      </w:r>
      <w:r w:rsidR="000064C9" w:rsidRPr="006904B3">
        <w:rPr>
          <w:rFonts w:ascii="Times New Roman" w:eastAsia="Calibri" w:hAnsi="Times New Roman" w:cs="Times New Roman"/>
          <w:sz w:val="28"/>
          <w:szCs w:val="28"/>
        </w:rPr>
        <w:t>перевозчиков, допущенных к осуществлению междун</w:t>
      </w:r>
      <w:r w:rsidR="000064C9">
        <w:rPr>
          <w:rFonts w:ascii="Times New Roman" w:eastAsia="Calibri" w:hAnsi="Times New Roman" w:cs="Times New Roman"/>
          <w:sz w:val="28"/>
          <w:szCs w:val="28"/>
        </w:rPr>
        <w:t>ародных автомобильных перевозок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4C9" w:rsidRDefault="006E36B5" w:rsidP="006E36B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36B5">
        <w:rPr>
          <w:rFonts w:ascii="Times New Roman" w:hAnsi="Times New Roman" w:cs="Times New Roman"/>
          <w:b/>
          <w:bCs/>
          <w:sz w:val="28"/>
          <w:szCs w:val="28"/>
        </w:rPr>
        <w:t>4587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>ранспортны</w:t>
      </w:r>
      <w:r w:rsidR="000064C9">
        <w:rPr>
          <w:rFonts w:ascii="Times New Roman" w:eastAsia="Calibri" w:hAnsi="Times New Roman" w:cs="Times New Roman"/>
          <w:sz w:val="28"/>
          <w:szCs w:val="28"/>
        </w:rPr>
        <w:t>х средств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64C9">
        <w:rPr>
          <w:rFonts w:ascii="Times New Roman" w:eastAsia="Calibri" w:hAnsi="Times New Roman" w:cs="Times New Roman"/>
          <w:sz w:val="28"/>
          <w:szCs w:val="28"/>
        </w:rPr>
        <w:t>допуще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>н</w:t>
      </w:r>
      <w:r w:rsidR="000064C9">
        <w:rPr>
          <w:rFonts w:ascii="Times New Roman" w:eastAsia="Calibri" w:hAnsi="Times New Roman" w:cs="Times New Roman"/>
          <w:sz w:val="28"/>
          <w:szCs w:val="28"/>
        </w:rPr>
        <w:t>о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 xml:space="preserve"> к осуществлению международных автомобильных перевозок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3083" w:rsidRPr="004B3083" w:rsidRDefault="004B3083" w:rsidP="004B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A4810">
        <w:rPr>
          <w:rFonts w:ascii="Times New Roman" w:hAnsi="Times New Roman" w:cs="Times New Roman"/>
          <w:sz w:val="28"/>
          <w:szCs w:val="28"/>
        </w:rPr>
        <w:t xml:space="preserve">В таблице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4810">
        <w:rPr>
          <w:rFonts w:ascii="Times New Roman" w:hAnsi="Times New Roman" w:cs="Times New Roman"/>
          <w:sz w:val="28"/>
          <w:szCs w:val="28"/>
        </w:rPr>
        <w:t xml:space="preserve"> </w:t>
      </w:r>
      <w:r w:rsidRPr="004B3083">
        <w:rPr>
          <w:rFonts w:ascii="Times New Roman" w:hAnsi="Times New Roman" w:cs="Times New Roman"/>
          <w:sz w:val="28"/>
          <w:szCs w:val="28"/>
        </w:rPr>
        <w:t>приведены действующие разрешительные документы по состоянию на 01.04.2023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083" w:rsidRDefault="004B3083" w:rsidP="000064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4C9" w:rsidRPr="0027344B" w:rsidRDefault="000064C9" w:rsidP="000064C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7344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44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C6A43">
        <w:rPr>
          <w:rFonts w:ascii="Times New Roman" w:hAnsi="Times New Roman" w:cs="Times New Roman"/>
          <w:sz w:val="28"/>
          <w:szCs w:val="28"/>
        </w:rPr>
        <w:t>7</w:t>
      </w:r>
    </w:p>
    <w:p w:rsidR="000064C9" w:rsidRDefault="000064C9" w:rsidP="000064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разрешительные документы</w:t>
      </w:r>
    </w:p>
    <w:p w:rsidR="000064C9" w:rsidRDefault="000064C9" w:rsidP="000064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671"/>
        <w:gridCol w:w="1843"/>
        <w:gridCol w:w="1559"/>
        <w:gridCol w:w="1560"/>
      </w:tblGrid>
      <w:tr w:rsidR="00A462BE" w:rsidRPr="002624C7" w:rsidTr="007B5C48">
        <w:trPr>
          <w:cantSplit/>
          <w:trHeight w:val="1014"/>
        </w:trPr>
        <w:tc>
          <w:tcPr>
            <w:tcW w:w="3545" w:type="dxa"/>
            <w:shd w:val="clear" w:color="auto" w:fill="auto"/>
            <w:vAlign w:val="center"/>
          </w:tcPr>
          <w:p w:rsidR="00A462BE" w:rsidRPr="00B27D50" w:rsidRDefault="00A462BE" w:rsidP="00A462B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27D5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71" w:type="dxa"/>
            <w:shd w:val="clear" w:color="auto" w:fill="auto"/>
          </w:tcPr>
          <w:p w:rsidR="00A462BE" w:rsidRPr="00017BFB" w:rsidRDefault="00A462BE" w:rsidP="00A462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843" w:type="dxa"/>
            <w:shd w:val="clear" w:color="auto" w:fill="auto"/>
          </w:tcPr>
          <w:p w:rsidR="00A462BE" w:rsidRPr="00017BFB" w:rsidRDefault="00A462BE" w:rsidP="00A462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559" w:type="dxa"/>
            <w:shd w:val="clear" w:color="auto" w:fill="auto"/>
          </w:tcPr>
          <w:p w:rsidR="00A462BE" w:rsidRPr="00017BFB" w:rsidRDefault="00A462BE" w:rsidP="00A462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560" w:type="dxa"/>
            <w:shd w:val="clear" w:color="auto" w:fill="auto"/>
          </w:tcPr>
          <w:p w:rsidR="00A462BE" w:rsidRPr="00E00E07" w:rsidRDefault="00A462BE" w:rsidP="00A462BE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0064C9" w:rsidRPr="002624C7" w:rsidTr="007B5C48">
        <w:tc>
          <w:tcPr>
            <w:tcW w:w="3545" w:type="dxa"/>
            <w:shd w:val="clear" w:color="auto" w:fill="auto"/>
            <w:vAlign w:val="center"/>
          </w:tcPr>
          <w:p w:rsidR="000064C9" w:rsidRPr="001A642D" w:rsidRDefault="000064C9" w:rsidP="00BC30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642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деятельность которых подлежит государственному контролю (надзору), в том числе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4169</w:t>
            </w:r>
          </w:p>
        </w:tc>
      </w:tr>
      <w:tr w:rsidR="000064C9" w:rsidRPr="002624C7" w:rsidTr="007B5C48">
        <w:tc>
          <w:tcPr>
            <w:tcW w:w="3545" w:type="dxa"/>
            <w:shd w:val="clear" w:color="auto" w:fill="auto"/>
            <w:vAlign w:val="center"/>
          </w:tcPr>
          <w:p w:rsidR="000064C9" w:rsidRPr="001A642D" w:rsidRDefault="000064C9" w:rsidP="00BC30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642D">
              <w:rPr>
                <w:rFonts w:ascii="Times New Roman" w:hAnsi="Times New Roman" w:cs="Times New Roman"/>
                <w:sz w:val="24"/>
                <w:szCs w:val="24"/>
              </w:rPr>
              <w:t>лицензиатов, осуществляющих перевозки пассажиров и иных лиц автобусами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1073</w:t>
            </w:r>
          </w:p>
        </w:tc>
      </w:tr>
      <w:tr w:rsidR="000064C9" w:rsidRPr="002624C7" w:rsidTr="007B5C48">
        <w:tc>
          <w:tcPr>
            <w:tcW w:w="3545" w:type="dxa"/>
            <w:shd w:val="clear" w:color="auto" w:fill="auto"/>
            <w:vAlign w:val="center"/>
          </w:tcPr>
          <w:p w:rsidR="000064C9" w:rsidRPr="001A642D" w:rsidRDefault="000064C9" w:rsidP="00BC30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642D">
              <w:rPr>
                <w:rFonts w:ascii="Times New Roman" w:hAnsi="Times New Roman" w:cs="Times New Roman"/>
                <w:sz w:val="24"/>
                <w:szCs w:val="24"/>
              </w:rPr>
              <w:t>В реестр лицензий внесено автобусов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4808</w:t>
            </w:r>
          </w:p>
        </w:tc>
      </w:tr>
      <w:tr w:rsidR="000064C9" w:rsidRPr="00AD728B" w:rsidTr="007B5C48">
        <w:tc>
          <w:tcPr>
            <w:tcW w:w="3545" w:type="dxa"/>
            <w:shd w:val="clear" w:color="auto" w:fill="auto"/>
            <w:vAlign w:val="center"/>
          </w:tcPr>
          <w:p w:rsidR="000064C9" w:rsidRPr="001A642D" w:rsidRDefault="000064C9" w:rsidP="00BC30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642D">
              <w:rPr>
                <w:rFonts w:ascii="Times New Roman" w:hAnsi="Times New Roman" w:cs="Times New Roman"/>
                <w:sz w:val="24"/>
                <w:szCs w:val="24"/>
              </w:rPr>
              <w:t>Российских перевозчиков, допущенных к осуществлению международных автомобильных перевозок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</w:t>
            </w:r>
          </w:p>
        </w:tc>
      </w:tr>
      <w:tr w:rsidR="000064C9" w:rsidRPr="002624C7" w:rsidTr="007B5C48">
        <w:tc>
          <w:tcPr>
            <w:tcW w:w="3545" w:type="dxa"/>
            <w:shd w:val="clear" w:color="auto" w:fill="auto"/>
            <w:vAlign w:val="center"/>
          </w:tcPr>
          <w:p w:rsidR="000064C9" w:rsidRPr="001A642D" w:rsidRDefault="000064C9" w:rsidP="00BC30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642D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допущено к осуществлению международных автомобильных перевозок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6E36B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4587</w:t>
            </w:r>
          </w:p>
        </w:tc>
      </w:tr>
    </w:tbl>
    <w:p w:rsidR="000064C9" w:rsidRDefault="000064C9" w:rsidP="000064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0064C9" w:rsidRPr="00D91DFD" w:rsidRDefault="000064C9" w:rsidP="000064C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1DFD">
        <w:rPr>
          <w:rFonts w:ascii="Times New Roman" w:eastAsia="Calibri" w:hAnsi="Times New Roman" w:cs="Times New Roman"/>
          <w:sz w:val="28"/>
          <w:szCs w:val="28"/>
        </w:rPr>
        <w:t xml:space="preserve">Всего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2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квартале </w:t>
      </w:r>
      <w:r w:rsidRPr="00D91DFD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1DF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91D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64C9" w:rsidRDefault="004F33F5" w:rsidP="000064C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выдано лицензий – </w:t>
      </w:r>
      <w:r w:rsidRPr="001A642D">
        <w:rPr>
          <w:rFonts w:ascii="Times New Roman" w:eastAsia="Calibri" w:hAnsi="Times New Roman" w:cs="Times New Roman"/>
          <w:b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4C9" w:rsidRDefault="004F33F5" w:rsidP="000064C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064C9">
        <w:rPr>
          <w:rFonts w:ascii="Times New Roman" w:eastAsia="Calibri" w:hAnsi="Times New Roman" w:cs="Times New Roman"/>
          <w:sz w:val="28"/>
          <w:szCs w:val="28"/>
        </w:rPr>
        <w:t>ключено (исключено) а</w:t>
      </w:r>
      <w:r w:rsidR="000064C9" w:rsidRPr="001C29AB">
        <w:rPr>
          <w:rFonts w:ascii="Times New Roman" w:eastAsia="Calibri" w:hAnsi="Times New Roman" w:cs="Times New Roman"/>
          <w:sz w:val="28"/>
          <w:szCs w:val="28"/>
        </w:rPr>
        <w:t xml:space="preserve">втобусов в реестр лицензий – </w:t>
      </w:r>
      <w:r w:rsidRPr="001A642D">
        <w:rPr>
          <w:rFonts w:ascii="Times New Roman" w:eastAsia="Calibri" w:hAnsi="Times New Roman" w:cs="Times New Roman"/>
          <w:b/>
          <w:sz w:val="28"/>
          <w:szCs w:val="28"/>
        </w:rPr>
        <w:t>205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4C9" w:rsidRDefault="004F33F5" w:rsidP="000064C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>допущен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Российских перевозчиков 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 xml:space="preserve">к осуществлению международных автомобильных перевозок – </w:t>
      </w:r>
      <w:r w:rsidRPr="001A642D">
        <w:rPr>
          <w:rFonts w:ascii="Times New Roman" w:eastAsia="Calibri" w:hAnsi="Times New Roman" w:cs="Times New Roman"/>
          <w:b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4C9" w:rsidRDefault="004F33F5" w:rsidP="000064C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 xml:space="preserve">допущено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ранспортных средств </w:t>
      </w:r>
      <w:r w:rsidR="000064C9" w:rsidRPr="00803EC5">
        <w:rPr>
          <w:rFonts w:ascii="Times New Roman" w:eastAsia="Calibri" w:hAnsi="Times New Roman" w:cs="Times New Roman"/>
          <w:sz w:val="28"/>
          <w:szCs w:val="28"/>
        </w:rPr>
        <w:t>к осуществлению международных автомобильных перевозок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A642D">
        <w:rPr>
          <w:rFonts w:ascii="Times New Roman" w:eastAsia="Calibri" w:hAnsi="Times New Roman" w:cs="Times New Roman"/>
          <w:b/>
          <w:sz w:val="28"/>
          <w:szCs w:val="28"/>
        </w:rPr>
        <w:t>107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4C9" w:rsidRDefault="004F33F5" w:rsidP="000064C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0064C9">
        <w:rPr>
          <w:rFonts w:ascii="Times New Roman" w:eastAsia="Calibri" w:hAnsi="Times New Roman" w:cs="Times New Roman"/>
          <w:sz w:val="28"/>
          <w:szCs w:val="28"/>
        </w:rPr>
        <w:t xml:space="preserve">ыдано </w:t>
      </w:r>
      <w:r w:rsidR="000064C9" w:rsidRPr="003271FA">
        <w:rPr>
          <w:rFonts w:ascii="Times New Roman" w:eastAsia="Calibri" w:hAnsi="Times New Roman" w:cs="Times New Roman"/>
          <w:sz w:val="28"/>
          <w:szCs w:val="28"/>
        </w:rPr>
        <w:t xml:space="preserve">специальных разрешение на осуществление автомобильных перевозок опасных грузов – </w:t>
      </w:r>
      <w:r w:rsidRPr="001A642D">
        <w:rPr>
          <w:rFonts w:ascii="Times New Roman" w:eastAsia="Calibri" w:hAnsi="Times New Roman" w:cs="Times New Roman"/>
          <w:b/>
          <w:sz w:val="28"/>
          <w:szCs w:val="28"/>
        </w:rPr>
        <w:t>228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4C9" w:rsidRDefault="004F33F5" w:rsidP="000064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0064C9" w:rsidRPr="00A05ABF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>о свидетельств водителям</w:t>
      </w:r>
      <w:r w:rsidR="00BD4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ABF">
        <w:rPr>
          <w:rFonts w:ascii="Times New Roman" w:hAnsi="Times New Roman" w:cs="Times New Roman"/>
          <w:sz w:val="24"/>
          <w:szCs w:val="24"/>
        </w:rPr>
        <w:t xml:space="preserve">перевозящим </w:t>
      </w:r>
      <w:r>
        <w:rPr>
          <w:rFonts w:ascii="Times New Roman" w:hAnsi="Times New Roman" w:cs="Times New Roman"/>
          <w:sz w:val="24"/>
          <w:szCs w:val="24"/>
        </w:rPr>
        <w:t>опасные  грузы (ДОПОГ)</w:t>
      </w:r>
      <w:r w:rsidR="0000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064C9">
        <w:rPr>
          <w:rFonts w:ascii="Times New Roman" w:hAnsi="Times New Roman" w:cs="Times New Roman"/>
          <w:sz w:val="24"/>
          <w:szCs w:val="24"/>
        </w:rPr>
        <w:t xml:space="preserve"> </w:t>
      </w:r>
      <w:r w:rsidRPr="001A642D">
        <w:rPr>
          <w:rFonts w:ascii="Times New Roman" w:hAnsi="Times New Roman" w:cs="Times New Roman"/>
          <w:b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810" w:rsidRDefault="00EA4810" w:rsidP="00EA4810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810">
        <w:rPr>
          <w:rFonts w:ascii="Times New Roman" w:hAnsi="Times New Roman" w:cs="Times New Roman"/>
          <w:sz w:val="28"/>
          <w:szCs w:val="28"/>
        </w:rPr>
        <w:lastRenderedPageBreak/>
        <w:t xml:space="preserve">В таблице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4810">
        <w:rPr>
          <w:rFonts w:ascii="Times New Roman" w:hAnsi="Times New Roman" w:cs="Times New Roman"/>
          <w:sz w:val="28"/>
          <w:szCs w:val="28"/>
        </w:rPr>
        <w:t xml:space="preserve"> приведены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0E07">
        <w:rPr>
          <w:rFonts w:ascii="Times New Roman" w:hAnsi="Times New Roman"/>
          <w:sz w:val="28"/>
          <w:szCs w:val="28"/>
        </w:rPr>
        <w:t xml:space="preserve">езультаты оказания государственных услуг по выдаче разрешительных документов на автомобильном транспорте за </w:t>
      </w:r>
      <w:r w:rsidR="009E1126">
        <w:rPr>
          <w:rFonts w:ascii="Times New Roman" w:hAnsi="Times New Roman"/>
          <w:sz w:val="28"/>
          <w:szCs w:val="28"/>
          <w:lang w:val="en-US"/>
        </w:rPr>
        <w:t>I</w:t>
      </w:r>
      <w:r w:rsidR="009E1126" w:rsidRPr="009E1126">
        <w:rPr>
          <w:rFonts w:ascii="Times New Roman" w:hAnsi="Times New Roman"/>
          <w:sz w:val="28"/>
          <w:szCs w:val="28"/>
        </w:rPr>
        <w:t xml:space="preserve"> </w:t>
      </w:r>
      <w:r w:rsidR="009E1126">
        <w:rPr>
          <w:rFonts w:ascii="Times New Roman" w:hAnsi="Times New Roman"/>
          <w:sz w:val="28"/>
          <w:szCs w:val="28"/>
        </w:rPr>
        <w:t xml:space="preserve">квартал </w:t>
      </w:r>
      <w:r w:rsidRPr="00E00E07">
        <w:rPr>
          <w:rFonts w:ascii="Times New Roman" w:hAnsi="Times New Roman"/>
          <w:sz w:val="28"/>
          <w:szCs w:val="28"/>
        </w:rPr>
        <w:t>202</w:t>
      </w:r>
      <w:r w:rsidR="009E1126">
        <w:rPr>
          <w:rFonts w:ascii="Times New Roman" w:hAnsi="Times New Roman"/>
          <w:sz w:val="28"/>
          <w:szCs w:val="28"/>
        </w:rPr>
        <w:t>3</w:t>
      </w:r>
      <w:r w:rsidRPr="00E00E07">
        <w:rPr>
          <w:rFonts w:ascii="Times New Roman" w:hAnsi="Times New Roman"/>
          <w:sz w:val="28"/>
          <w:szCs w:val="28"/>
        </w:rPr>
        <w:t xml:space="preserve"> год</w:t>
      </w:r>
      <w:r w:rsidR="009E1126">
        <w:rPr>
          <w:rFonts w:ascii="Times New Roman" w:hAnsi="Times New Roman"/>
          <w:sz w:val="28"/>
          <w:szCs w:val="28"/>
        </w:rPr>
        <w:t>а.</w:t>
      </w:r>
      <w:r w:rsidRPr="00E00E07">
        <w:rPr>
          <w:rFonts w:ascii="Times New Roman" w:hAnsi="Times New Roman"/>
          <w:sz w:val="28"/>
          <w:szCs w:val="28"/>
        </w:rPr>
        <w:t xml:space="preserve"> </w:t>
      </w:r>
    </w:p>
    <w:p w:rsidR="000064C9" w:rsidRDefault="000064C9" w:rsidP="000064C9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№ </w:t>
      </w:r>
      <w:r w:rsidR="00EC6A43">
        <w:rPr>
          <w:rFonts w:ascii="Times New Roman" w:eastAsia="Calibri" w:hAnsi="Times New Roman" w:cs="Times New Roman"/>
          <w:sz w:val="28"/>
          <w:szCs w:val="28"/>
        </w:rPr>
        <w:t>8</w:t>
      </w:r>
    </w:p>
    <w:p w:rsidR="000064C9" w:rsidRPr="004B3083" w:rsidRDefault="009E1126" w:rsidP="0000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83">
        <w:rPr>
          <w:rFonts w:ascii="Times New Roman" w:hAnsi="Times New Roman"/>
          <w:b/>
          <w:sz w:val="28"/>
          <w:szCs w:val="28"/>
        </w:rPr>
        <w:t xml:space="preserve">Результаты оказания государственных услуг по выдаче разрешительных документов на автомобильном транспорте за </w:t>
      </w:r>
      <w:r w:rsidRPr="004B308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3083">
        <w:rPr>
          <w:rFonts w:ascii="Times New Roman" w:hAnsi="Times New Roman"/>
          <w:b/>
          <w:sz w:val="28"/>
          <w:szCs w:val="28"/>
        </w:rPr>
        <w:t xml:space="preserve"> квартал 2023 года</w:t>
      </w:r>
      <w:r w:rsidRPr="004B3083">
        <w:rPr>
          <w:rFonts w:ascii="Times New Roman" w:hAnsi="Times New Roman"/>
          <w:b/>
          <w:sz w:val="28"/>
          <w:szCs w:val="28"/>
        </w:rPr>
        <w:br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30"/>
        <w:gridCol w:w="1842"/>
        <w:gridCol w:w="1701"/>
        <w:gridCol w:w="1560"/>
      </w:tblGrid>
      <w:tr w:rsidR="00A462BE" w:rsidRPr="00B27D50" w:rsidTr="007B5C48">
        <w:trPr>
          <w:cantSplit/>
          <w:trHeight w:val="1014"/>
        </w:trPr>
        <w:tc>
          <w:tcPr>
            <w:tcW w:w="3545" w:type="dxa"/>
            <w:shd w:val="clear" w:color="auto" w:fill="auto"/>
            <w:vAlign w:val="center"/>
          </w:tcPr>
          <w:p w:rsidR="00A462BE" w:rsidRPr="00B27D50" w:rsidRDefault="00A462BE" w:rsidP="00A462B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27D5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0" w:type="dxa"/>
            <w:shd w:val="clear" w:color="auto" w:fill="auto"/>
          </w:tcPr>
          <w:p w:rsidR="00A462BE" w:rsidRPr="00017BFB" w:rsidRDefault="00A462BE" w:rsidP="00A462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842" w:type="dxa"/>
            <w:shd w:val="clear" w:color="auto" w:fill="auto"/>
          </w:tcPr>
          <w:p w:rsidR="00A462BE" w:rsidRPr="00017BFB" w:rsidRDefault="00A462BE" w:rsidP="00A462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701" w:type="dxa"/>
            <w:shd w:val="clear" w:color="auto" w:fill="auto"/>
          </w:tcPr>
          <w:p w:rsidR="00A462BE" w:rsidRPr="00017BFB" w:rsidRDefault="00A462BE" w:rsidP="00A462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7BFB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560" w:type="dxa"/>
            <w:shd w:val="clear" w:color="auto" w:fill="auto"/>
          </w:tcPr>
          <w:p w:rsidR="00A462BE" w:rsidRPr="00E00E07" w:rsidRDefault="00A462BE" w:rsidP="00A462BE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0064C9" w:rsidRPr="00B27D50" w:rsidTr="007B5C48">
        <w:tc>
          <w:tcPr>
            <w:tcW w:w="3545" w:type="dxa"/>
            <w:shd w:val="clear" w:color="auto" w:fill="auto"/>
            <w:vAlign w:val="center"/>
          </w:tcPr>
          <w:p w:rsidR="000064C9" w:rsidRPr="00207D4F" w:rsidRDefault="000064C9" w:rsidP="00BC30F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07D4F">
              <w:rPr>
                <w:rFonts w:ascii="Times New Roman" w:eastAsia="Calibri" w:hAnsi="Times New Roman" w:cs="Times New Roman"/>
                <w:sz w:val="18"/>
                <w:szCs w:val="18"/>
              </w:rPr>
              <w:t>Выдано лицензий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0064C9" w:rsidRPr="00B27D50" w:rsidTr="007B5C48">
        <w:tc>
          <w:tcPr>
            <w:tcW w:w="3545" w:type="dxa"/>
            <w:shd w:val="clear" w:color="auto" w:fill="auto"/>
            <w:vAlign w:val="center"/>
          </w:tcPr>
          <w:p w:rsidR="000064C9" w:rsidRPr="00207D4F" w:rsidRDefault="000064C9" w:rsidP="00BC30F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07D4F">
              <w:rPr>
                <w:rFonts w:ascii="Times New Roman" w:eastAsia="Calibri" w:hAnsi="Times New Roman" w:cs="Times New Roman"/>
                <w:sz w:val="18"/>
                <w:szCs w:val="18"/>
              </w:rPr>
              <w:t>Включено (исключено) автобусов в реестр лицензий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  <w:tr w:rsidR="000064C9" w:rsidRPr="00B27D50" w:rsidTr="007B5C48">
        <w:tc>
          <w:tcPr>
            <w:tcW w:w="3545" w:type="dxa"/>
            <w:shd w:val="clear" w:color="auto" w:fill="auto"/>
            <w:vAlign w:val="center"/>
          </w:tcPr>
          <w:p w:rsidR="000064C9" w:rsidRPr="00207D4F" w:rsidRDefault="000064C9" w:rsidP="00BC30F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07D4F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Российских перевозчиков, допущено к осуществлению международных автомобильных перевозок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064C9" w:rsidRPr="00B27D50" w:rsidTr="007B5C48">
        <w:tc>
          <w:tcPr>
            <w:tcW w:w="3545" w:type="dxa"/>
            <w:shd w:val="clear" w:color="auto" w:fill="auto"/>
            <w:vAlign w:val="center"/>
          </w:tcPr>
          <w:p w:rsidR="000064C9" w:rsidRPr="00207D4F" w:rsidRDefault="000064C9" w:rsidP="00BC30F4">
            <w:pPr>
              <w:pStyle w:val="a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7D4F">
              <w:rPr>
                <w:rFonts w:ascii="Times New Roman" w:eastAsia="Calibri" w:hAnsi="Times New Roman" w:cs="Times New Roman"/>
                <w:sz w:val="18"/>
                <w:szCs w:val="18"/>
              </w:rPr>
              <w:t>Включено транспортных средств, допущено к осуществлению международных автомобильных перевозок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0064C9" w:rsidRPr="00B27D50" w:rsidTr="007B5C48">
        <w:tc>
          <w:tcPr>
            <w:tcW w:w="3545" w:type="dxa"/>
            <w:shd w:val="clear" w:color="auto" w:fill="auto"/>
            <w:vAlign w:val="center"/>
          </w:tcPr>
          <w:p w:rsidR="000064C9" w:rsidRPr="00207D4F" w:rsidRDefault="000064C9" w:rsidP="00BC30F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07D4F">
              <w:rPr>
                <w:rFonts w:ascii="Times New Roman" w:eastAsia="Calibri" w:hAnsi="Times New Roman" w:cs="Times New Roman"/>
                <w:sz w:val="18"/>
                <w:szCs w:val="18"/>
              </w:rPr>
              <w:t>Выдано специальных разрешение на осуществление автомобильных перевозок опасных грузов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</w:tr>
      <w:tr w:rsidR="000064C9" w:rsidRPr="00B27D50" w:rsidTr="007B5C48">
        <w:tc>
          <w:tcPr>
            <w:tcW w:w="3545" w:type="dxa"/>
            <w:shd w:val="clear" w:color="auto" w:fill="auto"/>
            <w:vAlign w:val="center"/>
          </w:tcPr>
          <w:p w:rsidR="000064C9" w:rsidRPr="00207D4F" w:rsidRDefault="000064C9" w:rsidP="00BC30F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07D4F">
              <w:rPr>
                <w:rFonts w:ascii="Times New Roman" w:hAnsi="Times New Roman" w:cs="Times New Roman"/>
                <w:sz w:val="18"/>
                <w:szCs w:val="18"/>
              </w:rPr>
              <w:t>Выдано свидетельств ДОПОГ водителям, перевозящим ОГ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4C9" w:rsidRPr="00594A8D" w:rsidRDefault="004F33F5" w:rsidP="00BC30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</w:tbl>
    <w:p w:rsidR="000064C9" w:rsidRDefault="000064C9" w:rsidP="000064C9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4F33F5" w:rsidRDefault="004F33F5" w:rsidP="000064C9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AF1A6A" w:rsidRPr="006356EF" w:rsidRDefault="00BD2C54" w:rsidP="006356E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356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Дорожно-транспортные происшествия с участием автобусов</w:t>
      </w:r>
    </w:p>
    <w:p w:rsidR="00734F77" w:rsidRPr="00FB15D1" w:rsidRDefault="00734F77" w:rsidP="00734F77">
      <w:pPr>
        <w:pStyle w:val="6"/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5D1">
        <w:rPr>
          <w:rFonts w:ascii="Times New Roman" w:hAnsi="Times New Roman" w:cs="Times New Roman"/>
          <w:bCs/>
          <w:sz w:val="28"/>
          <w:szCs w:val="28"/>
        </w:rPr>
        <w:t xml:space="preserve">На подконтрольных Управлению территориях за </w:t>
      </w:r>
      <w:r w:rsidRPr="00FB15D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B15D1">
        <w:rPr>
          <w:rFonts w:ascii="Times New Roman" w:hAnsi="Times New Roman" w:cs="Times New Roman"/>
          <w:bCs/>
          <w:sz w:val="28"/>
          <w:szCs w:val="28"/>
        </w:rPr>
        <w:t xml:space="preserve"> квартал 2023 года по вине лицензиатов зарегистрировано </w:t>
      </w:r>
      <w:r w:rsidR="00BD4228" w:rsidRPr="00FB15D1">
        <w:rPr>
          <w:rFonts w:ascii="Times New Roman" w:hAnsi="Times New Roman" w:cs="Times New Roman"/>
          <w:bCs/>
          <w:sz w:val="28"/>
          <w:szCs w:val="28"/>
        </w:rPr>
        <w:t>5</w:t>
      </w:r>
      <w:r w:rsidRPr="00FB15D1">
        <w:rPr>
          <w:rFonts w:ascii="Times New Roman" w:hAnsi="Times New Roman" w:cs="Times New Roman"/>
          <w:bCs/>
          <w:sz w:val="28"/>
          <w:szCs w:val="28"/>
        </w:rPr>
        <w:t xml:space="preserve"> ДТП, в которых </w:t>
      </w:r>
      <w:r w:rsidR="00BD4228" w:rsidRPr="00FB15D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FB15D1">
        <w:rPr>
          <w:rFonts w:ascii="Times New Roman" w:hAnsi="Times New Roman" w:cs="Times New Roman"/>
          <w:bCs/>
          <w:sz w:val="28"/>
          <w:szCs w:val="28"/>
        </w:rPr>
        <w:t xml:space="preserve">человек погиб и </w:t>
      </w:r>
      <w:r w:rsidR="00BD4228" w:rsidRPr="00FB15D1">
        <w:rPr>
          <w:rFonts w:ascii="Times New Roman" w:hAnsi="Times New Roman" w:cs="Times New Roman"/>
          <w:bCs/>
          <w:sz w:val="28"/>
          <w:szCs w:val="28"/>
        </w:rPr>
        <w:t>19</w:t>
      </w:r>
      <w:r w:rsidRPr="00FB15D1">
        <w:rPr>
          <w:rFonts w:ascii="Times New Roman" w:hAnsi="Times New Roman" w:cs="Times New Roman"/>
          <w:bCs/>
          <w:sz w:val="28"/>
          <w:szCs w:val="28"/>
        </w:rPr>
        <w:t xml:space="preserve"> человек пострадало.</w:t>
      </w:r>
    </w:p>
    <w:p w:rsidR="00734F77" w:rsidRPr="00FB15D1" w:rsidRDefault="00734F77" w:rsidP="00734F77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FB15D1">
        <w:rPr>
          <w:rFonts w:ascii="Times New Roman" w:hAnsi="Times New Roman" w:cs="Times New Roman"/>
          <w:sz w:val="28"/>
          <w:szCs w:val="28"/>
        </w:rPr>
        <w:t>В сравнении с АППГ- 2022 года показател</w:t>
      </w:r>
      <w:r w:rsidR="00FB15D1">
        <w:rPr>
          <w:rFonts w:ascii="Times New Roman" w:hAnsi="Times New Roman" w:cs="Times New Roman"/>
          <w:sz w:val="28"/>
          <w:szCs w:val="28"/>
        </w:rPr>
        <w:t>и</w:t>
      </w:r>
      <w:r w:rsidRPr="00FB15D1">
        <w:rPr>
          <w:rFonts w:ascii="Times New Roman" w:hAnsi="Times New Roman" w:cs="Times New Roman"/>
          <w:sz w:val="28"/>
          <w:szCs w:val="28"/>
        </w:rPr>
        <w:t xml:space="preserve"> аварийности составля</w:t>
      </w:r>
      <w:r w:rsidR="00FB15D1">
        <w:rPr>
          <w:rFonts w:ascii="Times New Roman" w:hAnsi="Times New Roman" w:cs="Times New Roman"/>
          <w:sz w:val="28"/>
          <w:szCs w:val="28"/>
        </w:rPr>
        <w:t>ют:</w:t>
      </w:r>
    </w:p>
    <w:p w:rsidR="00734F77" w:rsidRPr="00FB15D1" w:rsidRDefault="00734F77" w:rsidP="00734F77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FB15D1">
        <w:rPr>
          <w:rFonts w:ascii="Times New Roman" w:hAnsi="Times New Roman" w:cs="Times New Roman"/>
          <w:sz w:val="28"/>
          <w:szCs w:val="28"/>
        </w:rPr>
        <w:t xml:space="preserve">- по количеству ДТП </w:t>
      </w:r>
      <w:r w:rsidR="00FB15D1" w:rsidRPr="00FB15D1">
        <w:rPr>
          <w:rFonts w:ascii="Times New Roman" w:hAnsi="Times New Roman" w:cs="Times New Roman"/>
          <w:sz w:val="28"/>
          <w:szCs w:val="28"/>
        </w:rPr>
        <w:t>–</w:t>
      </w:r>
      <w:r w:rsidRPr="00FB15D1">
        <w:rPr>
          <w:rFonts w:ascii="Times New Roman" w:hAnsi="Times New Roman" w:cs="Times New Roman"/>
          <w:sz w:val="28"/>
          <w:szCs w:val="28"/>
        </w:rPr>
        <w:t xml:space="preserve"> </w:t>
      </w:r>
      <w:r w:rsidR="00BD4228" w:rsidRPr="00FB15D1">
        <w:rPr>
          <w:rFonts w:ascii="Times New Roman" w:hAnsi="Times New Roman" w:cs="Times New Roman"/>
          <w:sz w:val="28"/>
          <w:szCs w:val="28"/>
        </w:rPr>
        <w:t>8</w:t>
      </w:r>
      <w:r w:rsidR="00FB15D1" w:rsidRPr="00FB15D1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FB15D1">
        <w:rPr>
          <w:rFonts w:ascii="Times New Roman" w:hAnsi="Times New Roman" w:cs="Times New Roman"/>
          <w:sz w:val="28"/>
          <w:szCs w:val="28"/>
        </w:rPr>
        <w:t xml:space="preserve"> (</w:t>
      </w:r>
      <w:r w:rsidR="00FB15D1" w:rsidRPr="00FB15D1">
        <w:rPr>
          <w:rFonts w:ascii="Times New Roman" w:hAnsi="Times New Roman" w:cs="Times New Roman"/>
          <w:sz w:val="28"/>
          <w:szCs w:val="28"/>
        </w:rPr>
        <w:t>- 3</w:t>
      </w:r>
      <w:r w:rsidRPr="00FB15D1">
        <w:rPr>
          <w:rFonts w:ascii="Times New Roman" w:hAnsi="Times New Roman" w:cs="Times New Roman"/>
          <w:sz w:val="28"/>
          <w:szCs w:val="28"/>
        </w:rPr>
        <w:t>)</w:t>
      </w:r>
    </w:p>
    <w:p w:rsidR="00734F77" w:rsidRPr="00FB15D1" w:rsidRDefault="00734F77" w:rsidP="00734F77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FB15D1">
        <w:rPr>
          <w:rFonts w:ascii="Times New Roman" w:hAnsi="Times New Roman" w:cs="Times New Roman"/>
          <w:sz w:val="28"/>
          <w:szCs w:val="28"/>
        </w:rPr>
        <w:t xml:space="preserve">- по количеству погибших - </w:t>
      </w:r>
      <w:r w:rsidR="00FB15D1" w:rsidRPr="00FB15D1">
        <w:rPr>
          <w:rFonts w:ascii="Times New Roman" w:hAnsi="Times New Roman" w:cs="Times New Roman"/>
          <w:sz w:val="28"/>
          <w:szCs w:val="28"/>
        </w:rPr>
        <w:t>1</w:t>
      </w:r>
      <w:r w:rsidRPr="00FB1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5D1" w:rsidRDefault="00734F77" w:rsidP="00FB15D1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FB15D1">
        <w:rPr>
          <w:rFonts w:ascii="Times New Roman" w:hAnsi="Times New Roman" w:cs="Times New Roman"/>
          <w:sz w:val="28"/>
          <w:szCs w:val="28"/>
        </w:rPr>
        <w:t>- по количеству пострадавших -</w:t>
      </w:r>
      <w:r w:rsidR="00FB15D1" w:rsidRPr="00FB15D1">
        <w:rPr>
          <w:rFonts w:ascii="Times New Roman" w:hAnsi="Times New Roman" w:cs="Times New Roman"/>
          <w:sz w:val="28"/>
          <w:szCs w:val="28"/>
        </w:rPr>
        <w:t>7 рост</w:t>
      </w:r>
      <w:r w:rsidRPr="00FB15D1">
        <w:rPr>
          <w:rFonts w:ascii="Times New Roman" w:hAnsi="Times New Roman" w:cs="Times New Roman"/>
          <w:sz w:val="28"/>
          <w:szCs w:val="28"/>
        </w:rPr>
        <w:t xml:space="preserve"> (</w:t>
      </w:r>
      <w:r w:rsidR="00FB15D1" w:rsidRPr="00FB15D1">
        <w:rPr>
          <w:rFonts w:ascii="Times New Roman" w:hAnsi="Times New Roman" w:cs="Times New Roman"/>
          <w:sz w:val="28"/>
          <w:szCs w:val="28"/>
        </w:rPr>
        <w:t>+ 12)</w:t>
      </w:r>
      <w:r w:rsidR="00FB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D1" w:rsidRDefault="00FB15D1" w:rsidP="00FB15D1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</w:p>
    <w:p w:rsidR="00734F77" w:rsidRDefault="00FB15D1" w:rsidP="00FB15D1">
      <w:pPr>
        <w:pStyle w:val="a7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34F77" w:rsidRPr="00613500">
        <w:rPr>
          <w:rFonts w:ascii="Times New Roman" w:hAnsi="Times New Roman" w:cs="Times New Roman"/>
          <w:bCs/>
          <w:sz w:val="28"/>
          <w:szCs w:val="28"/>
        </w:rPr>
        <w:t xml:space="preserve">аблица № </w:t>
      </w:r>
      <w:r w:rsidR="005E226B">
        <w:rPr>
          <w:rFonts w:ascii="Times New Roman" w:hAnsi="Times New Roman" w:cs="Times New Roman"/>
          <w:bCs/>
          <w:sz w:val="28"/>
          <w:szCs w:val="28"/>
        </w:rPr>
        <w:t>9</w:t>
      </w:r>
    </w:p>
    <w:p w:rsidR="00734F77" w:rsidRPr="00613500" w:rsidRDefault="00734F77" w:rsidP="00734F77">
      <w:pPr>
        <w:pStyle w:val="6"/>
        <w:tabs>
          <w:tab w:val="left" w:pos="1134"/>
        </w:tabs>
        <w:spacing w:before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7"/>
        <w:gridCol w:w="2198"/>
        <w:gridCol w:w="2558"/>
        <w:gridCol w:w="2440"/>
      </w:tblGrid>
      <w:tr w:rsidR="00734F77" w:rsidRPr="00613500" w:rsidTr="0034569E">
        <w:tc>
          <w:tcPr>
            <w:tcW w:w="2977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Количество ДТП</w:t>
            </w:r>
          </w:p>
        </w:tc>
        <w:tc>
          <w:tcPr>
            <w:tcW w:w="2558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Погибло</w:t>
            </w:r>
          </w:p>
        </w:tc>
        <w:tc>
          <w:tcPr>
            <w:tcW w:w="2440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Ранено</w:t>
            </w:r>
          </w:p>
        </w:tc>
      </w:tr>
      <w:tr w:rsidR="00734F77" w:rsidRPr="00613500" w:rsidTr="0034569E">
        <w:tc>
          <w:tcPr>
            <w:tcW w:w="2977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Вологодская область</w:t>
            </w:r>
          </w:p>
        </w:tc>
        <w:tc>
          <w:tcPr>
            <w:tcW w:w="219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0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F77" w:rsidRPr="00613500" w:rsidTr="0034569E">
        <w:tc>
          <w:tcPr>
            <w:tcW w:w="2977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Новгородская область</w:t>
            </w:r>
          </w:p>
        </w:tc>
        <w:tc>
          <w:tcPr>
            <w:tcW w:w="219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0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F77" w:rsidRPr="00613500" w:rsidTr="0034569E">
        <w:tc>
          <w:tcPr>
            <w:tcW w:w="2977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Псковская область</w:t>
            </w:r>
          </w:p>
        </w:tc>
        <w:tc>
          <w:tcPr>
            <w:tcW w:w="219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4F77" w:rsidRPr="00613500" w:rsidTr="0034569E">
        <w:tc>
          <w:tcPr>
            <w:tcW w:w="2977" w:type="dxa"/>
            <w:vAlign w:val="center"/>
          </w:tcPr>
          <w:p w:rsidR="00734F77" w:rsidRPr="000C2B4C" w:rsidRDefault="00734F77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C2B4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Северо-Восточное МУГАДН</w:t>
            </w:r>
          </w:p>
        </w:tc>
        <w:tc>
          <w:tcPr>
            <w:tcW w:w="219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8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0" w:type="dxa"/>
            <w:vAlign w:val="center"/>
          </w:tcPr>
          <w:p w:rsidR="00734F77" w:rsidRPr="00594A8D" w:rsidRDefault="00FB15D1" w:rsidP="00BC30F4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734F77" w:rsidRDefault="00734F77" w:rsidP="00734F77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4F77" w:rsidRDefault="00734F77" w:rsidP="00AF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9261E" w:rsidRDefault="0089261E" w:rsidP="00BD2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ДТП произошло по причине столкновения и падений пассажиров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салоне автобусов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54" w:rsidRPr="00BD2C54" w:rsidRDefault="00BD2C54" w:rsidP="00BD2C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1E" w:rsidRPr="001A65AD" w:rsidRDefault="0089261E" w:rsidP="00892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A03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Основной причиной ДТП является человеческий фактор, т.е. основная причина кроется в водителе, его профессиональном уровне, водительской дисциплине, в состоянии его здоровья, его физической пригодности к исполнению </w:t>
      </w:r>
      <w:r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своих трудовых обязанностей. </w:t>
      </w:r>
    </w:p>
    <w:p w:rsidR="00F9539A" w:rsidRDefault="00BD2C54" w:rsidP="001A6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Неисполнение в полном объеме владельцами автобусов обязательных требований транспортного законодательства, неэффективность внутрипроизводственных систем, отсутствие контроля со стороны перевозчиков за работой водителей на линии, низкая профессиональная подготовка специалистов </w:t>
      </w:r>
      <w:r w:rsidR="001A65AD"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ответственных за обеспечение безопасности дорожного движения, </w:t>
      </w:r>
      <w:r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перевозчиков прямой путь к совершению ДТП</w:t>
      </w:r>
      <w:r w:rsidR="001A65AD"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A0310" w:rsidRPr="002E44E2" w:rsidRDefault="000A0310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обеспечения безопасных перевозок, предотвращения дорожно-транспортных происшествий, 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юридическим лицам и индивидуальным предпринимателям, осуществляющим 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коммерческие 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перевозки пассажиров 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грузов, а также перевозки для собственных нужд авто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>бусами и грузовыми автомобилями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</w:t>
      </w:r>
      <w:r w:rsid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организовывать работу в соответствии </w:t>
      </w:r>
      <w:r w:rsidR="00FB1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обязательными </w:t>
      </w:r>
      <w:r w:rsid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требованиями,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обеспечивающими безопасность дорожного движения, установленными 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статьёй 20 </w:t>
      </w:r>
      <w:r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Федерального закона от 10</w:t>
      </w:r>
      <w:r w:rsidR="001C2B7A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.12.1995 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</w:t>
      </w:r>
      <w:r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№ 196-ФЗ: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proofErr w:type="gramStart"/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</w:t>
      </w:r>
      <w:r w:rsidR="002D0A6B" w:rsidRPr="002E44E2">
        <w:rPr>
          <w:rFonts w:ascii="Times New Roman" w:hAnsi="Times New Roman" w:cs="Times New Roman"/>
          <w:sz w:val="28"/>
          <w:szCs w:val="28"/>
        </w:rPr>
        <w:t>влением транспортными средствами (положение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осуществляющих предпринимательскую и трудовую деятельность на территории Российской Федерации, непосредственно связанную с управлением</w:t>
      </w:r>
      <w:proofErr w:type="gramEnd"/>
      <w:r w:rsidR="002D0A6B" w:rsidRPr="002E44E2">
        <w:rPr>
          <w:rFonts w:ascii="Times New Roman" w:hAnsi="Times New Roman" w:cs="Times New Roman"/>
          <w:sz w:val="28"/>
          <w:szCs w:val="28"/>
        </w:rPr>
        <w:t xml:space="preserve"> транспортными средствами);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соблюдать установленный законодательством Российской Федерации режим труда и отд</w:t>
      </w:r>
      <w:r w:rsidRPr="002E44E2">
        <w:rPr>
          <w:rFonts w:ascii="Times New Roman" w:hAnsi="Times New Roman" w:cs="Times New Roman"/>
          <w:sz w:val="28"/>
          <w:szCs w:val="28"/>
        </w:rPr>
        <w:t>ыха водителей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 (приказ Минтранса России от 16.10.2020 № 424 </w:t>
      </w:r>
      <w:r w:rsidR="00FB15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"Об утверждении Особенностей режима рабочего времени и времени отдыха, условий труда водителей автомобилей", приказ Минтранса России от 02.10.2020 </w:t>
      </w:r>
      <w:r w:rsidR="00FB15D1">
        <w:rPr>
          <w:rFonts w:ascii="Times New Roman" w:hAnsi="Times New Roman" w:cs="Times New Roman"/>
          <w:sz w:val="28"/>
          <w:szCs w:val="28"/>
        </w:rPr>
        <w:t xml:space="preserve"> </w:t>
      </w:r>
      <w:r w:rsidR="002D0A6B" w:rsidRPr="002E44E2">
        <w:rPr>
          <w:rFonts w:ascii="Times New Roman" w:hAnsi="Times New Roman" w:cs="Times New Roman"/>
          <w:sz w:val="28"/>
          <w:szCs w:val="28"/>
        </w:rPr>
        <w:t>№ 404 "Об утверждении Особенностей режима рабочего времени и времени отдыха водителей трамвая и троллейбуса",</w:t>
      </w:r>
      <w:r w:rsidR="002D0A6B" w:rsidRPr="002E44E2">
        <w:t xml:space="preserve"> </w:t>
      </w:r>
      <w:r w:rsidR="002D0A6B" w:rsidRPr="002E44E2">
        <w:rPr>
          <w:rFonts w:ascii="Times New Roman" w:hAnsi="Times New Roman" w:cs="Times New Roman"/>
          <w:sz w:val="28"/>
          <w:szCs w:val="28"/>
        </w:rPr>
        <w:t>Европейское соглашении, касающемся работы экипажей транспортных средств, производящих международные автомобильные перевозки (ЕСТР</w:t>
      </w:r>
      <w:proofErr w:type="gramEnd"/>
      <w:r w:rsidR="002D0A6B" w:rsidRPr="002E44E2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2D0A6B" w:rsidRPr="002E44E2">
        <w:rPr>
          <w:rFonts w:ascii="Times New Roman" w:hAnsi="Times New Roman" w:cs="Times New Roman"/>
          <w:sz w:val="28"/>
          <w:szCs w:val="28"/>
        </w:rPr>
        <w:t xml:space="preserve">подписанном в г. Женеве </w:t>
      </w:r>
      <w:r w:rsidR="002E44E2" w:rsidRPr="002E44E2">
        <w:rPr>
          <w:rFonts w:ascii="Times New Roman" w:hAnsi="Times New Roman" w:cs="Times New Roman"/>
          <w:sz w:val="28"/>
          <w:szCs w:val="28"/>
        </w:rPr>
        <w:t>01.07.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1970 </w:t>
      </w:r>
      <w:r w:rsidR="002E44E2" w:rsidRPr="002E44E2">
        <w:rPr>
          <w:rFonts w:ascii="Times New Roman" w:hAnsi="Times New Roman" w:cs="Times New Roman"/>
          <w:sz w:val="28"/>
          <w:szCs w:val="28"/>
        </w:rPr>
        <w:t>(при осуществлении международных автомобильных перевозок);</w:t>
      </w:r>
      <w:proofErr w:type="gramEnd"/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анализировать и устранять причины дорожно-транспортных происшествий и нарушений правил дорожного 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 с участием принадлежащих им транспортных средств;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организовывать в соответствии с требованиями настоящего Федерального закона, Федерального </w:t>
      </w:r>
      <w:hyperlink r:id="rId11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от 21</w:t>
      </w:r>
      <w:r w:rsidRPr="002E44E2">
        <w:rPr>
          <w:rFonts w:ascii="Times New Roman" w:hAnsi="Times New Roman" w:cs="Times New Roman"/>
          <w:sz w:val="28"/>
          <w:szCs w:val="28"/>
        </w:rPr>
        <w:t>.11.2011 №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граждан в Российской Федерации" проведение обязательных медицинских </w:t>
      </w:r>
      <w:hyperlink r:id="rId12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осмотров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обеспечивать соответствие технического состояния транспортных сре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</w:t>
      </w:r>
      <w:hyperlink r:id="rId13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неисправностей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, при которых эксплуатация </w:t>
      </w:r>
      <w:r w:rsidRPr="002E44E2">
        <w:rPr>
          <w:rFonts w:ascii="Times New Roman" w:hAnsi="Times New Roman" w:cs="Times New Roman"/>
          <w:sz w:val="28"/>
          <w:szCs w:val="28"/>
        </w:rPr>
        <w:t>транспортных средств запрещена;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обеспечивать исполнение установленной федеральным </w:t>
      </w:r>
      <w:hyperlink r:id="rId14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обязанности по страхованию гражданской ответственности владельцев транспортных средств;</w:t>
      </w:r>
    </w:p>
    <w:p w:rsidR="00A50F0C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осуществлять техническое обслуживание транспортных сре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="001C2B7A" w:rsidRPr="002E44E2">
        <w:rPr>
          <w:rFonts w:ascii="Times New Roman" w:hAnsi="Times New Roman" w:cs="Times New Roman"/>
          <w:sz w:val="28"/>
          <w:szCs w:val="28"/>
        </w:rPr>
        <w:t>оки, предусмотренные документацией заводов - изготовителей данных транспортных средств;</w:t>
      </w:r>
    </w:p>
    <w:p w:rsidR="00A50F0C" w:rsidRPr="002E44E2" w:rsidRDefault="00A50F0C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оснащать тра</w:t>
      </w:r>
      <w:r w:rsidRPr="002E44E2">
        <w:rPr>
          <w:rFonts w:ascii="Times New Roman" w:hAnsi="Times New Roman" w:cs="Times New Roman"/>
          <w:sz w:val="28"/>
          <w:szCs w:val="28"/>
        </w:rPr>
        <w:t xml:space="preserve">нспортные средства </w:t>
      </w:r>
      <w:proofErr w:type="spellStart"/>
      <w:r w:rsidRPr="002E44E2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2E44E2">
        <w:rPr>
          <w:rFonts w:ascii="Times New Roman" w:hAnsi="Times New Roman" w:cs="Times New Roman"/>
          <w:sz w:val="28"/>
          <w:szCs w:val="28"/>
        </w:rPr>
        <w:t xml:space="preserve"> (до 01.03.2025 приостанавливается обязанность по установке </w:t>
      </w:r>
      <w:proofErr w:type="spellStart"/>
      <w:r w:rsidRPr="002E44E2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2E44E2">
        <w:rPr>
          <w:rFonts w:ascii="Times New Roman" w:hAnsi="Times New Roman" w:cs="Times New Roman"/>
          <w:sz w:val="28"/>
          <w:szCs w:val="28"/>
        </w:rPr>
        <w:t xml:space="preserve"> на транспортные средства категорий M2 и M3, осуществляющих регулярные перевозки пассажиров в городском сообщении (Постановление Правительства РФ от 31.03.2022 № 539)</w:t>
      </w:r>
      <w:r w:rsidR="001D1A96" w:rsidRPr="002E44E2">
        <w:rPr>
          <w:rFonts w:ascii="Times New Roman" w:hAnsi="Times New Roman" w:cs="Times New Roman"/>
          <w:sz w:val="28"/>
          <w:szCs w:val="28"/>
        </w:rPr>
        <w:t>;</w:t>
      </w:r>
    </w:p>
    <w:p w:rsidR="001C2B7A" w:rsidRPr="002E44E2" w:rsidRDefault="001D1A96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15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автомобильным транспортом и городским наземным электрическим транспортом, утверждаемые 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30.04.2021 № 145; </w:t>
      </w:r>
    </w:p>
    <w:p w:rsidR="001C2B7A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</w:t>
      </w:r>
      <w:r w:rsidRPr="002E44E2">
        <w:rPr>
          <w:rFonts w:ascii="Times New Roman" w:hAnsi="Times New Roman" w:cs="Times New Roman"/>
          <w:sz w:val="28"/>
          <w:szCs w:val="28"/>
        </w:rPr>
        <w:t>езопасность дорожного движения;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обеспечивать стоянку транспортных средств, принадлежащих им на праве собственности или ином законном основании, в границах городских поселений, муниципаль</w:t>
      </w:r>
      <w:r w:rsidRPr="002E44E2">
        <w:rPr>
          <w:rFonts w:ascii="Times New Roman" w:hAnsi="Times New Roman" w:cs="Times New Roman"/>
          <w:sz w:val="28"/>
          <w:szCs w:val="28"/>
        </w:rPr>
        <w:t xml:space="preserve">ных округов, городских округов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по возвращении из рейса и окончании смены водителя на парковках (парковочных местах), соответствующих требованиям, установленным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16.03.2021 № 84;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назначать ответственного за обеспечение безопасности дорожного движения, прошедшего </w:t>
      </w:r>
      <w:hyperlink r:id="rId16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аттестацию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на право заниматься соответствующей деятельностью в порядке, установленном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31.07.2020 № 283;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обеспечивать соответствие работников профессиональным и квалификационным </w:t>
      </w:r>
      <w:hyperlink r:id="rId17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, предъявляемым при осуществлении перевозок и установленным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31.07.2020 № 282;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организовывать и проводить </w:t>
      </w:r>
      <w:proofErr w:type="spellStart"/>
      <w:r w:rsidR="001C2B7A" w:rsidRPr="002E44E2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C2B7A" w:rsidRPr="002E44E2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транспортных сре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дств в </w:t>
      </w:r>
      <w:hyperlink r:id="rId18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1C2B7A" w:rsidRPr="002E44E2">
          <w:rPr>
            <w:rFonts w:ascii="Times New Roman" w:hAnsi="Times New Roman" w:cs="Times New Roman"/>
            <w:sz w:val="28"/>
            <w:szCs w:val="28"/>
          </w:rPr>
          <w:t>орядке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15.01.2021 № 9;</w:t>
      </w:r>
    </w:p>
    <w:p w:rsidR="001C2B7A" w:rsidRPr="002E44E2" w:rsidRDefault="00815A39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19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организованной перевозки группы детей автобусами, установленные </w:t>
      </w:r>
      <w:r w:rsidR="002D0A6B" w:rsidRPr="002E44E2">
        <w:rPr>
          <w:rFonts w:ascii="Times New Roman" w:hAnsi="Times New Roman" w:cs="Times New Roman"/>
          <w:sz w:val="28"/>
          <w:szCs w:val="28"/>
        </w:rPr>
        <w:t>п</w:t>
      </w:r>
      <w:r w:rsidR="002D0A6B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остановление Правительства РФ от 23.09.2020 №</w:t>
      </w:r>
      <w:r w:rsidR="002E44E2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1527.</w:t>
      </w: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E1126" w:rsidRDefault="009E1126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C5A04" w:rsidRDefault="009C5A04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</w:pPr>
    </w:p>
    <w:p w:rsidR="009E1126" w:rsidRPr="00316542" w:rsidRDefault="00C11233" w:rsidP="006356EF">
      <w:pPr>
        <w:pStyle w:val="30"/>
        <w:numPr>
          <w:ilvl w:val="0"/>
          <w:numId w:val="6"/>
        </w:numPr>
        <w:shd w:val="clear" w:color="auto" w:fill="auto"/>
        <w:tabs>
          <w:tab w:val="left" w:pos="660"/>
        </w:tabs>
        <w:spacing w:line="322" w:lineRule="exact"/>
        <w:jc w:val="center"/>
      </w:pPr>
      <w:r>
        <w:lastRenderedPageBreak/>
        <w:t xml:space="preserve"> </w:t>
      </w:r>
      <w:r w:rsidR="009E1126" w:rsidRPr="006843B2">
        <w:t>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</w:t>
      </w:r>
      <w:r w:rsidR="009E1126">
        <w:t xml:space="preserve"> </w:t>
      </w:r>
      <w:r w:rsidR="009E1126" w:rsidRPr="00316542">
        <w:t>услуг</w:t>
      </w:r>
    </w:p>
    <w:p w:rsidR="009E1126" w:rsidRDefault="009E1126" w:rsidP="009E1126">
      <w:pPr>
        <w:pStyle w:val="30"/>
        <w:shd w:val="clear" w:color="auto" w:fill="auto"/>
        <w:tabs>
          <w:tab w:val="left" w:pos="660"/>
        </w:tabs>
        <w:spacing w:line="322" w:lineRule="exact"/>
        <w:ind w:left="320"/>
        <w:jc w:val="center"/>
        <w:rPr>
          <w:b w:val="0"/>
        </w:rPr>
      </w:pPr>
    </w:p>
    <w:p w:rsidR="009E1126" w:rsidRPr="00C11233" w:rsidRDefault="009E1126" w:rsidP="009E1126">
      <w:pPr>
        <w:pStyle w:val="22"/>
        <w:shd w:val="clear" w:color="auto" w:fill="auto"/>
        <w:tabs>
          <w:tab w:val="left" w:pos="1601"/>
          <w:tab w:val="left" w:pos="3842"/>
          <w:tab w:val="left" w:pos="5734"/>
          <w:tab w:val="left" w:pos="7759"/>
          <w:tab w:val="left" w:pos="9722"/>
        </w:tabs>
        <w:jc w:val="both"/>
        <w:rPr>
          <w:rFonts w:ascii="Times New Roman" w:hAnsi="Times New Roman" w:cs="Times New Roman"/>
        </w:rPr>
      </w:pPr>
      <w:r w:rsidRPr="00C11233">
        <w:rPr>
          <w:rFonts w:ascii="Times New Roman" w:hAnsi="Times New Roman" w:cs="Times New Roman"/>
        </w:rPr>
        <w:t xml:space="preserve">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</w:t>
      </w:r>
      <w:r w:rsidR="00C11233">
        <w:rPr>
          <w:rFonts w:ascii="Times New Roman" w:hAnsi="Times New Roman" w:cs="Times New Roman"/>
        </w:rPr>
        <w:t xml:space="preserve">                                   </w:t>
      </w:r>
      <w:r w:rsidRPr="00C11233">
        <w:rPr>
          <w:rFonts w:ascii="Times New Roman" w:hAnsi="Times New Roman" w:cs="Times New Roman"/>
        </w:rPr>
        <w:t xml:space="preserve">и предоставляемых услуг, а также оказания им при этом необходимой помощи, утвержден статьёй 21.1. </w:t>
      </w:r>
      <w:proofErr w:type="gramStart"/>
      <w:r w:rsidRPr="00C11233">
        <w:rPr>
          <w:rFonts w:ascii="Times New Roman" w:hAnsi="Times New Roman" w:cs="Times New Roman"/>
        </w:rPr>
        <w:t>Федерального закона от 8 ноября 2007 г. № 259-ФЗ «Устав автомобильного транспорта и городского наземного электрического транспорта», «Порядком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</w:t>
      </w:r>
      <w:r w:rsidRPr="00C11233">
        <w:rPr>
          <w:rFonts w:ascii="Times New Roman" w:hAnsi="Times New Roman" w:cs="Times New Roman"/>
        </w:rPr>
        <w:tab/>
        <w:t>автовокзалов, автостанций и предоставляемых услуг, а также оказания им при этом необходимой помощи», утверждённым приказом Минтранса России от 1 декабря 2015 г. № 347 (отменён).</w:t>
      </w:r>
      <w:proofErr w:type="gramEnd"/>
      <w:r w:rsidRPr="00C11233">
        <w:rPr>
          <w:rFonts w:ascii="Times New Roman" w:hAnsi="Times New Roman" w:cs="Times New Roman"/>
        </w:rPr>
        <w:t xml:space="preserve"> С 1 марта 2022 г. приказом Минтранса России от 20 сентября 2021 г. № 321 утвержден</w:t>
      </w:r>
      <w:r w:rsidRPr="00C11233">
        <w:t xml:space="preserve"> «</w:t>
      </w:r>
      <w:r w:rsidRPr="00C11233">
        <w:rPr>
          <w:rFonts w:ascii="Times New Roman" w:hAnsi="Times New Roman" w:cs="Times New Roman"/>
        </w:rPr>
        <w:t xml:space="preserve">Порядок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помощи». </w:t>
      </w:r>
    </w:p>
    <w:p w:rsidR="009E1126" w:rsidRPr="003D53A7" w:rsidRDefault="009E1126" w:rsidP="009E1126">
      <w:pPr>
        <w:pStyle w:val="22"/>
        <w:shd w:val="clear" w:color="auto" w:fill="auto"/>
        <w:ind w:firstLine="740"/>
        <w:jc w:val="both"/>
        <w:rPr>
          <w:rFonts w:ascii="Times New Roman" w:hAnsi="Times New Roman" w:cs="Times New Roman"/>
        </w:rPr>
      </w:pPr>
      <w:proofErr w:type="gramStart"/>
      <w:r w:rsidRPr="000C0A92">
        <w:rPr>
          <w:rFonts w:ascii="Times New Roman" w:hAnsi="Times New Roman" w:cs="Times New Roman"/>
        </w:rPr>
        <w:t xml:space="preserve">Начальником Управления дано поручения начальникам отделов и инспекторскому составу на усиление надзора 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услуг, в </w:t>
      </w:r>
      <w:proofErr w:type="spellStart"/>
      <w:r w:rsidRPr="000C0A92">
        <w:rPr>
          <w:rFonts w:ascii="Times New Roman" w:hAnsi="Times New Roman" w:cs="Times New Roman"/>
        </w:rPr>
        <w:t>т.ч</w:t>
      </w:r>
      <w:proofErr w:type="spellEnd"/>
      <w:r w:rsidRPr="000C0A92">
        <w:rPr>
          <w:rFonts w:ascii="Times New Roman" w:hAnsi="Times New Roman" w:cs="Times New Roman"/>
        </w:rPr>
        <w:t>. при перевозке пассажиров автомобильным транспортном и городским наземным электрическим транспортом в ходе проведения постоянного рейда.</w:t>
      </w:r>
      <w:proofErr w:type="gramEnd"/>
    </w:p>
    <w:p w:rsidR="009E1126" w:rsidRPr="003D53A7" w:rsidRDefault="009E1126" w:rsidP="009E1126">
      <w:pPr>
        <w:pStyle w:val="22"/>
        <w:shd w:val="clear" w:color="auto" w:fill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5E226B">
        <w:rPr>
          <w:rFonts w:ascii="Times New Roman" w:hAnsi="Times New Roman" w:cs="Times New Roman"/>
          <w:lang w:val="en-US"/>
        </w:rPr>
        <w:t>I</w:t>
      </w:r>
      <w:r w:rsidR="005E226B" w:rsidRPr="005E226B">
        <w:rPr>
          <w:rFonts w:ascii="Times New Roman" w:hAnsi="Times New Roman" w:cs="Times New Roman"/>
        </w:rPr>
        <w:t xml:space="preserve"> </w:t>
      </w:r>
      <w:r w:rsidR="005E226B">
        <w:rPr>
          <w:rFonts w:ascii="Times New Roman" w:hAnsi="Times New Roman" w:cs="Times New Roman"/>
        </w:rPr>
        <w:t>квартале</w:t>
      </w:r>
      <w:r w:rsidRPr="003D53A7">
        <w:rPr>
          <w:rFonts w:ascii="Times New Roman" w:hAnsi="Times New Roman" w:cs="Times New Roman"/>
        </w:rPr>
        <w:t xml:space="preserve"> 202</w:t>
      </w:r>
      <w:r w:rsidR="005E226B">
        <w:rPr>
          <w:rFonts w:ascii="Times New Roman" w:hAnsi="Times New Roman" w:cs="Times New Roman"/>
        </w:rPr>
        <w:t>3</w:t>
      </w:r>
      <w:r w:rsidRPr="003D53A7">
        <w:rPr>
          <w:rFonts w:ascii="Times New Roman" w:hAnsi="Times New Roman" w:cs="Times New Roman"/>
        </w:rPr>
        <w:t xml:space="preserve"> года осуществлялся государственный контроль за обеспечением доступности для инвалидов объектов транспортной инфраструктуры и предоставляемых услуг, в </w:t>
      </w:r>
      <w:proofErr w:type="gramStart"/>
      <w:r w:rsidRPr="003D53A7">
        <w:rPr>
          <w:rFonts w:ascii="Times New Roman" w:hAnsi="Times New Roman" w:cs="Times New Roman"/>
        </w:rPr>
        <w:t>ходе</w:t>
      </w:r>
      <w:proofErr w:type="gramEnd"/>
      <w:r w:rsidRPr="003D53A7">
        <w:rPr>
          <w:rFonts w:ascii="Times New Roman" w:hAnsi="Times New Roman" w:cs="Times New Roman"/>
        </w:rPr>
        <w:t xml:space="preserve"> которого:</w:t>
      </w:r>
    </w:p>
    <w:p w:rsidR="009E1126" w:rsidRDefault="00D81A7E" w:rsidP="009E1126">
      <w:pPr>
        <w:pStyle w:val="22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413264">
        <w:rPr>
          <w:rFonts w:ascii="Times New Roman" w:hAnsi="Times New Roman" w:cs="Times New Roman"/>
          <w:color w:val="000000"/>
          <w:shd w:val="clear" w:color="auto" w:fill="FFFFFF"/>
        </w:rPr>
        <w:t>проведен</w:t>
      </w:r>
      <w:r w:rsidR="00413264" w:rsidRPr="00413264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13264">
        <w:rPr>
          <w:rFonts w:ascii="Times New Roman" w:hAnsi="Times New Roman" w:cs="Times New Roman"/>
          <w:color w:val="000000"/>
          <w:shd w:val="clear" w:color="auto" w:fill="FFFFFF"/>
        </w:rPr>
        <w:t xml:space="preserve"> мероприятий в режиме постоянного рейда</w:t>
      </w:r>
      <w:r w:rsidRPr="00F626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413264">
        <w:rPr>
          <w:rFonts w:ascii="Times New Roman" w:hAnsi="Times New Roman" w:cs="Times New Roman"/>
          <w:b/>
        </w:rPr>
        <w:t>267</w:t>
      </w:r>
      <w:r>
        <w:rPr>
          <w:rFonts w:ascii="Times New Roman" w:hAnsi="Times New Roman" w:cs="Times New Roman"/>
        </w:rPr>
        <w:t>;</w:t>
      </w:r>
    </w:p>
    <w:p w:rsidR="00D81A7E" w:rsidRDefault="00D81A7E" w:rsidP="009E1126">
      <w:pPr>
        <w:pStyle w:val="22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D81A7E">
        <w:rPr>
          <w:rFonts w:ascii="Times New Roman" w:hAnsi="Times New Roman" w:cs="Times New Roman"/>
        </w:rPr>
        <w:t xml:space="preserve"> </w:t>
      </w:r>
      <w:r w:rsidRPr="00F626E2">
        <w:rPr>
          <w:rFonts w:ascii="Times New Roman" w:hAnsi="Times New Roman" w:cs="Times New Roman"/>
        </w:rPr>
        <w:t>проверен</w:t>
      </w:r>
      <w:r>
        <w:rPr>
          <w:rFonts w:ascii="Times New Roman" w:hAnsi="Times New Roman" w:cs="Times New Roman"/>
        </w:rPr>
        <w:t>о</w:t>
      </w:r>
      <w:r w:rsidRPr="00F626E2">
        <w:rPr>
          <w:rFonts w:ascii="Times New Roman" w:hAnsi="Times New Roman" w:cs="Times New Roman"/>
        </w:rPr>
        <w:t xml:space="preserve"> </w:t>
      </w:r>
      <w:r w:rsidRPr="00413264">
        <w:rPr>
          <w:rFonts w:ascii="Times New Roman" w:hAnsi="Times New Roman" w:cs="Times New Roman"/>
          <w:b/>
        </w:rPr>
        <w:t>264</w:t>
      </w:r>
      <w:r w:rsidRPr="00F626E2">
        <w:rPr>
          <w:rFonts w:ascii="Times New Roman" w:hAnsi="Times New Roman" w:cs="Times New Roman"/>
        </w:rPr>
        <w:t xml:space="preserve"> автобус</w:t>
      </w:r>
      <w:r>
        <w:rPr>
          <w:rFonts w:ascii="Times New Roman" w:hAnsi="Times New Roman" w:cs="Times New Roman"/>
        </w:rPr>
        <w:t>а;</w:t>
      </w:r>
    </w:p>
    <w:p w:rsidR="00D81A7E" w:rsidRDefault="00D81A7E" w:rsidP="009E1126">
      <w:pPr>
        <w:pStyle w:val="22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проверено автовокзалов – </w:t>
      </w:r>
      <w:r w:rsidRPr="0041326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, автостанций – </w:t>
      </w:r>
      <w:r w:rsidRPr="0041326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;</w:t>
      </w:r>
    </w:p>
    <w:p w:rsidR="00D81A7E" w:rsidRPr="00F626E2" w:rsidRDefault="00D81A7E" w:rsidP="009E1126">
      <w:pPr>
        <w:pStyle w:val="22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выявлено нарушений – </w:t>
      </w:r>
      <w:r w:rsidRPr="00413264">
        <w:rPr>
          <w:rFonts w:ascii="Times New Roman" w:hAnsi="Times New Roman" w:cs="Times New Roman"/>
          <w:b/>
        </w:rPr>
        <w:t>37</w:t>
      </w:r>
      <w:r>
        <w:rPr>
          <w:rFonts w:ascii="Times New Roman" w:hAnsi="Times New Roman" w:cs="Times New Roman"/>
        </w:rPr>
        <w:t>;</w:t>
      </w:r>
    </w:p>
    <w:p w:rsidR="009E1126" w:rsidRPr="00F26D01" w:rsidRDefault="00F26D01" w:rsidP="009E1126">
      <w:pPr>
        <w:pStyle w:val="22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F26D0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</w:t>
      </w:r>
      <w:r w:rsidRPr="00F26D01">
        <w:rPr>
          <w:rFonts w:ascii="Times New Roman" w:hAnsi="Times New Roman" w:cs="Times New Roman"/>
          <w:color w:val="000000"/>
          <w:shd w:val="clear" w:color="auto" w:fill="FFFFFF"/>
        </w:rPr>
        <w:t>проведено  информирований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413264">
        <w:rPr>
          <w:rFonts w:ascii="Times New Roman" w:hAnsi="Times New Roman" w:cs="Times New Roman"/>
          <w:b/>
          <w:color w:val="000000"/>
          <w:shd w:val="clear" w:color="auto" w:fill="FFFFFF"/>
        </w:rPr>
        <w:t>135</w:t>
      </w:r>
      <w:r w:rsidR="009E1126" w:rsidRPr="00F26D01">
        <w:rPr>
          <w:rFonts w:ascii="Times New Roman" w:hAnsi="Times New Roman" w:cs="Times New Roman"/>
        </w:rPr>
        <w:t xml:space="preserve">;  </w:t>
      </w:r>
    </w:p>
    <w:p w:rsidR="009E1126" w:rsidRDefault="009E1126" w:rsidP="009E1126">
      <w:pPr>
        <w:pStyle w:val="22"/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объявлено  предостережени</w:t>
      </w:r>
      <w:r w:rsidR="00F26D01">
        <w:rPr>
          <w:rFonts w:ascii="Times New Roman" w:hAnsi="Times New Roman" w:cs="Times New Roman"/>
        </w:rPr>
        <w:t xml:space="preserve">й - </w:t>
      </w:r>
      <w:r w:rsidR="00F26D01" w:rsidRPr="0041326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;</w:t>
      </w:r>
    </w:p>
    <w:p w:rsidR="00F26D01" w:rsidRPr="003D53A7" w:rsidRDefault="00F26D01" w:rsidP="009E1126">
      <w:pPr>
        <w:pStyle w:val="22"/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проведено консультирований – </w:t>
      </w:r>
      <w:r w:rsidRPr="00413264">
        <w:rPr>
          <w:rFonts w:ascii="Times New Roman" w:hAnsi="Times New Roman" w:cs="Times New Roman"/>
          <w:b/>
        </w:rPr>
        <w:t>213</w:t>
      </w:r>
      <w:r>
        <w:rPr>
          <w:rFonts w:ascii="Times New Roman" w:hAnsi="Times New Roman" w:cs="Times New Roman"/>
        </w:rPr>
        <w:t>;</w:t>
      </w:r>
    </w:p>
    <w:p w:rsidR="009E1126" w:rsidRPr="003D53A7" w:rsidRDefault="00F26D01" w:rsidP="009E1126">
      <w:pPr>
        <w:pStyle w:val="22"/>
        <w:numPr>
          <w:ilvl w:val="0"/>
          <w:numId w:val="4"/>
        </w:numPr>
        <w:shd w:val="clear" w:color="auto" w:fill="auto"/>
        <w:tabs>
          <w:tab w:val="left" w:pos="528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вынесено постановлений об </w:t>
      </w:r>
      <w:r w:rsidR="009E1126" w:rsidRPr="003D53A7">
        <w:rPr>
          <w:rFonts w:ascii="Times New Roman" w:hAnsi="Times New Roman" w:cs="Times New Roman"/>
        </w:rPr>
        <w:t>административн</w:t>
      </w:r>
      <w:r>
        <w:rPr>
          <w:rFonts w:ascii="Times New Roman" w:hAnsi="Times New Roman" w:cs="Times New Roman"/>
        </w:rPr>
        <w:t>ом</w:t>
      </w:r>
      <w:r w:rsidR="009E1126" w:rsidRPr="003D53A7">
        <w:rPr>
          <w:rFonts w:ascii="Times New Roman" w:hAnsi="Times New Roman" w:cs="Times New Roman"/>
        </w:rPr>
        <w:t xml:space="preserve"> правонарушени</w:t>
      </w:r>
      <w:r>
        <w:rPr>
          <w:rFonts w:ascii="Times New Roman" w:hAnsi="Times New Roman" w:cs="Times New Roman"/>
        </w:rPr>
        <w:t xml:space="preserve">и по статье  9.13 КоАП РФ – </w:t>
      </w:r>
      <w:r w:rsidRPr="00413264"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>;</w:t>
      </w:r>
    </w:p>
    <w:p w:rsidR="009E1126" w:rsidRPr="00807E22" w:rsidRDefault="009E1126" w:rsidP="009E1126">
      <w:pPr>
        <w:pStyle w:val="22"/>
        <w:shd w:val="clear" w:color="auto" w:fill="auto"/>
        <w:tabs>
          <w:tab w:val="left" w:pos="212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F26D01">
        <w:rPr>
          <w:rFonts w:ascii="Times New Roman" w:hAnsi="Times New Roman" w:cs="Times New Roman"/>
        </w:rPr>
        <w:t xml:space="preserve">- наложено штрафов на </w:t>
      </w:r>
      <w:r w:rsidR="00F26D01" w:rsidRPr="00F26D01">
        <w:rPr>
          <w:rFonts w:ascii="Times New Roman" w:hAnsi="Times New Roman" w:cs="Times New Roman"/>
        </w:rPr>
        <w:t xml:space="preserve">общую сумму </w:t>
      </w:r>
      <w:r w:rsidR="00F26D01" w:rsidRPr="00413264">
        <w:rPr>
          <w:rFonts w:ascii="Times New Roman" w:hAnsi="Times New Roman" w:cs="Times New Roman"/>
          <w:b/>
        </w:rPr>
        <w:t>500,0</w:t>
      </w:r>
      <w:r w:rsidRPr="00413264">
        <w:rPr>
          <w:rFonts w:ascii="Times New Roman" w:hAnsi="Times New Roman" w:cs="Times New Roman"/>
          <w:b/>
        </w:rPr>
        <w:t xml:space="preserve"> тыс. руб</w:t>
      </w:r>
      <w:r w:rsidRPr="00F26D01">
        <w:rPr>
          <w:rFonts w:ascii="Times New Roman" w:hAnsi="Times New Roman" w:cs="Times New Roman"/>
        </w:rPr>
        <w:t>.</w:t>
      </w:r>
    </w:p>
    <w:p w:rsidR="005E226B" w:rsidRDefault="005E226B" w:rsidP="005E226B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810">
        <w:rPr>
          <w:rFonts w:ascii="Times New Roman" w:hAnsi="Times New Roman" w:cs="Times New Roman"/>
          <w:sz w:val="28"/>
          <w:szCs w:val="28"/>
        </w:rPr>
        <w:t xml:space="preserve">В таблице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A4810">
        <w:rPr>
          <w:rFonts w:ascii="Times New Roman" w:hAnsi="Times New Roman" w:cs="Times New Roman"/>
          <w:sz w:val="28"/>
          <w:szCs w:val="28"/>
        </w:rPr>
        <w:t xml:space="preserve">приведены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0E07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 xml:space="preserve">государственного контроля </w:t>
      </w:r>
      <w:r w:rsidRPr="005E226B">
        <w:rPr>
          <w:rFonts w:ascii="Times New Roman" w:hAnsi="Times New Roman" w:cs="Times New Roman"/>
          <w:sz w:val="28"/>
          <w:szCs w:val="28"/>
        </w:rPr>
        <w:t>Обеспечения условий доступности для пассажиров из числа инвалидов</w:t>
      </w:r>
      <w:r w:rsidRPr="006843B2">
        <w:t xml:space="preserve"> </w:t>
      </w:r>
      <w:r w:rsidRPr="00E00E0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E1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Pr="00E00E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00E0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а.</w:t>
      </w:r>
      <w:r w:rsidRPr="00E00E07">
        <w:rPr>
          <w:rFonts w:ascii="Times New Roman" w:hAnsi="Times New Roman"/>
          <w:sz w:val="28"/>
          <w:szCs w:val="28"/>
        </w:rPr>
        <w:t xml:space="preserve"> </w:t>
      </w:r>
    </w:p>
    <w:p w:rsidR="009C5A04" w:rsidRDefault="009C5A04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C5A04" w:rsidRDefault="009C5A04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C2B7A" w:rsidRPr="002E44E2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Таблица № 10</w:t>
      </w: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560"/>
        <w:gridCol w:w="1275"/>
        <w:gridCol w:w="1418"/>
      </w:tblGrid>
      <w:tr w:rsidR="009E1126" w:rsidRPr="00E50ECD" w:rsidTr="0034569E">
        <w:tc>
          <w:tcPr>
            <w:tcW w:w="4503" w:type="dxa"/>
          </w:tcPr>
          <w:p w:rsidR="009E1126" w:rsidRPr="0034569E" w:rsidRDefault="009E1126" w:rsidP="00405B4C">
            <w:pPr>
              <w:pStyle w:val="6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9E1126" w:rsidRPr="0034569E" w:rsidRDefault="009E1126" w:rsidP="00405B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560" w:type="dxa"/>
          </w:tcPr>
          <w:p w:rsidR="009E1126" w:rsidRPr="0034569E" w:rsidRDefault="009E1126" w:rsidP="00405B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275" w:type="dxa"/>
          </w:tcPr>
          <w:p w:rsidR="009E1126" w:rsidRPr="0034569E" w:rsidRDefault="009E1126" w:rsidP="00405B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418" w:type="dxa"/>
          </w:tcPr>
          <w:p w:rsidR="009E1126" w:rsidRPr="0034569E" w:rsidRDefault="009E1126" w:rsidP="00405B4C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9E">
              <w:rPr>
                <w:rFonts w:ascii="Times New Roman" w:hAnsi="Times New Roman" w:cs="Times New Roman"/>
                <w:sz w:val="24"/>
                <w:szCs w:val="24"/>
              </w:rPr>
              <w:t>Северо-Восточное МУГАДН</w:t>
            </w:r>
          </w:p>
        </w:tc>
      </w:tr>
      <w:tr w:rsidR="00D81A7E" w:rsidRPr="00807E22" w:rsidTr="0034569E">
        <w:trPr>
          <w:trHeight w:val="396"/>
        </w:trPr>
        <w:tc>
          <w:tcPr>
            <w:tcW w:w="4503" w:type="dxa"/>
          </w:tcPr>
          <w:p w:rsidR="00D81A7E" w:rsidRPr="00413264" w:rsidRDefault="00D81A7E" w:rsidP="005604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</w:t>
            </w:r>
            <w:r w:rsidR="00413264" w:rsidRPr="0041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мероприятий в режиме постоянного рейда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D81A7E" w:rsidRPr="00E50ECD" w:rsidTr="0034569E">
        <w:trPr>
          <w:trHeight w:val="307"/>
        </w:trPr>
        <w:tc>
          <w:tcPr>
            <w:tcW w:w="4503" w:type="dxa"/>
          </w:tcPr>
          <w:p w:rsidR="00413264" w:rsidRPr="00413264" w:rsidRDefault="00413264" w:rsidP="00413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проверенных ТС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13264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автобусов)</w:t>
            </w:r>
          </w:p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</w:tr>
      <w:tr w:rsidR="00D81A7E" w:rsidRPr="00E50ECD" w:rsidTr="0034569E">
        <w:tc>
          <w:tcPr>
            <w:tcW w:w="4503" w:type="dxa"/>
          </w:tcPr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Проверено: вокзалов  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1A7E" w:rsidRPr="00E50ECD" w:rsidTr="0034569E">
        <w:tc>
          <w:tcPr>
            <w:tcW w:w="4503" w:type="dxa"/>
          </w:tcPr>
          <w:p w:rsidR="00D81A7E" w:rsidRPr="00413264" w:rsidRDefault="00D81A7E" w:rsidP="00D81A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автостанций 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1A7E" w:rsidRPr="00E50ECD" w:rsidTr="0034569E">
        <w:tc>
          <w:tcPr>
            <w:tcW w:w="4503" w:type="dxa"/>
          </w:tcPr>
          <w:p w:rsidR="00D81A7E" w:rsidRPr="00413264" w:rsidRDefault="00D81A7E" w:rsidP="00D81A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81A7E" w:rsidRPr="00E50ECD" w:rsidTr="0034569E">
        <w:tc>
          <w:tcPr>
            <w:tcW w:w="4503" w:type="dxa"/>
          </w:tcPr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информирований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D81A7E" w:rsidRPr="00E50ECD" w:rsidTr="0034569E">
        <w:tc>
          <w:tcPr>
            <w:tcW w:w="4503" w:type="dxa"/>
          </w:tcPr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объявленных предостережений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1A7E" w:rsidRPr="00807E22" w:rsidTr="0034569E">
        <w:tc>
          <w:tcPr>
            <w:tcW w:w="4503" w:type="dxa"/>
          </w:tcPr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консультирований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D81A7E" w:rsidRPr="00807E22" w:rsidTr="0034569E">
        <w:tc>
          <w:tcPr>
            <w:tcW w:w="4503" w:type="dxa"/>
          </w:tcPr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sz w:val="24"/>
                <w:szCs w:val="24"/>
              </w:rPr>
              <w:t>Количество вынесенных постановлений по ст. 9.13 КоАП РФ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81A7E" w:rsidRPr="00807E22" w:rsidTr="0034569E">
        <w:tc>
          <w:tcPr>
            <w:tcW w:w="4503" w:type="dxa"/>
          </w:tcPr>
          <w:p w:rsidR="00D81A7E" w:rsidRPr="00413264" w:rsidRDefault="00D81A7E" w:rsidP="00FC4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4">
              <w:rPr>
                <w:rFonts w:ascii="Times New Roman" w:hAnsi="Times New Roman" w:cs="Times New Roman"/>
                <w:sz w:val="24"/>
                <w:szCs w:val="24"/>
              </w:rPr>
              <w:t>Сумма наложенных штрафов, тыс. руб.</w:t>
            </w:r>
          </w:p>
        </w:tc>
        <w:tc>
          <w:tcPr>
            <w:tcW w:w="1417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D81A7E" w:rsidRPr="00594A8D" w:rsidRDefault="00D81A7E" w:rsidP="008915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</w:tcPr>
          <w:p w:rsidR="00D81A7E" w:rsidRPr="00594A8D" w:rsidRDefault="00D81A7E" w:rsidP="00D81A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</w:tbl>
    <w:p w:rsidR="000A0310" w:rsidRPr="002E44E2" w:rsidRDefault="000A0310" w:rsidP="002E44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C0A92" w:rsidRPr="000C0A92" w:rsidRDefault="004B3083" w:rsidP="006356EF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C0A92">
        <w:rPr>
          <w:rFonts w:ascii="Times New Roman" w:hAnsi="Times New Roman" w:cs="Times New Roman"/>
          <w:b/>
          <w:sz w:val="28"/>
          <w:szCs w:val="28"/>
        </w:rPr>
        <w:t>Обобщенные данные по правоприменительной практике</w:t>
      </w:r>
    </w:p>
    <w:p w:rsidR="004B3083" w:rsidRPr="000C0A92" w:rsidRDefault="004B3083" w:rsidP="000C0A9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92">
        <w:rPr>
          <w:rFonts w:ascii="Times New Roman" w:hAnsi="Times New Roman" w:cs="Times New Roman"/>
          <w:b/>
          <w:sz w:val="28"/>
          <w:szCs w:val="28"/>
        </w:rPr>
        <w:t>Северо-Восточного МУГАДН</w:t>
      </w:r>
    </w:p>
    <w:p w:rsidR="005E226B" w:rsidRDefault="005E226B" w:rsidP="005E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33D9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FC4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C48C9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 w:rsidR="00FC4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202</w:t>
      </w:r>
      <w:r w:rsidR="00FC4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C4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было возбуждено</w:t>
      </w:r>
      <w:r w:rsidR="005431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 об административных правонарушениях</w:t>
      </w:r>
      <w:r w:rsidR="005431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431DB"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5454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5431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составлено протоколов – </w:t>
      </w:r>
      <w:r w:rsidR="005431DB"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3686</w:t>
      </w:r>
      <w:r w:rsidR="005431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вынесено</w:t>
      </w:r>
      <w:r w:rsidR="005431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A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постановлений 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привлечении к административной ответственности</w:t>
      </w:r>
      <w:r w:rsidR="00AE33D9"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E33D9"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5346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AE33D9"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3D9"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5209 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постановлений о привлечении к административной ответственности в виде</w:t>
      </w:r>
      <w:r w:rsidR="00AE33D9"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штрафа, в виде 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предупреждения</w:t>
      </w:r>
      <w:r w:rsidR="00AE33D9"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E33D9"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136</w:t>
      </w:r>
      <w:r w:rsidR="00AE33D9"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E33D9"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2,6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% от общего числа постановлений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). Привлечено к административной ответственности </w:t>
      </w:r>
      <w:r w:rsidR="00AE33D9"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5344</w:t>
      </w:r>
      <w:r w:rsid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том числе: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3D9" w:rsidRDefault="00AE33D9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должностных лиц – </w:t>
      </w:r>
      <w:r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E33D9" w:rsidRDefault="00AE33D9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22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юридических лиц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463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E33D9" w:rsidRDefault="00AE33D9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физических лиц (водителей) – </w:t>
      </w:r>
      <w:r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4564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E33D9" w:rsidRDefault="00AE33D9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22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E33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E226B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Общая сумма наложенных штрафов </w:t>
      </w:r>
      <w:r w:rsidR="00AE33D9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54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млн. </w:t>
      </w:r>
      <w:r w:rsidR="00AE33D9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480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взыскано штрафов </w:t>
      </w:r>
      <w:r w:rsidRPr="00AE33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33D9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млн. </w:t>
      </w:r>
      <w:r w:rsidR="00AE33D9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596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 w:rsidR="00C01E10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млн. </w:t>
      </w:r>
      <w:r w:rsidR="00C01E10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719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  <w:r w:rsidRPr="00C01E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уплачено в 20-дневный срок со дня вынесения постановления, в размере половины суммы наложенного штрафа. Процент взыскания штрафов составил </w:t>
      </w:r>
      <w:r w:rsidR="00C01E10"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61,5</w:t>
      </w:r>
      <w:r w:rsidRPr="00C01E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%.</w:t>
      </w:r>
    </w:p>
    <w:p w:rsidR="005E226B" w:rsidRPr="007A3538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Стоит отметить, что в связи с вступлением в силу 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26.03.2022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70-ФЗ "О внесении изменений в Кодекс Российской Федерации об административных правонарушениях"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06.04.2022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привлечение к административной ответственности осуществлялось с учетом требования, что е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сли при проведении одного контрольного (</w:t>
      </w:r>
      <w:proofErr w:type="gramStart"/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надзорного) </w:t>
      </w:r>
      <w:proofErr w:type="gramEnd"/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мероприятия выявлены два и более 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дминистративных правонарушения,</w:t>
      </w:r>
      <w:r w:rsidRPr="007A35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рассмотрение которых подведомственно одному и тому же органу, должностному лиц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совершившему их лицу назначается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одно административное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санкции, предусматривающей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наказание.</w:t>
      </w:r>
    </w:p>
    <w:p w:rsidR="005E226B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Также при вынесении постановлении в обязательном порядке анализировалась возможность применения ст.4.1.1 КоАП РФ в соответствии с которой з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впервые совершенное административное правонарушение, выявленное в ходе осуществления госу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дарственного контроля (надзора)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административное наказание в виде административного штрафа подлежит замене на предупреждение </w:t>
      </w:r>
      <w:r w:rsidRPr="002404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отсутствии причинения вреда или возникновения угрозы причинени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вреда жизни и здоровью людей</w:t>
      </w:r>
      <w:r w:rsidRPr="002404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 также при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тсутствии имущественного ущерба.</w:t>
      </w:r>
      <w:proofErr w:type="gramEnd"/>
    </w:p>
    <w:p w:rsidR="00FC48C9" w:rsidRDefault="00FC48C9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E226B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Таблица № </w:t>
      </w:r>
      <w:r w:rsidR="00FC4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</w:p>
    <w:tbl>
      <w:tblPr>
        <w:tblStyle w:val="ab"/>
        <w:tblW w:w="10421" w:type="dxa"/>
        <w:tblLook w:val="04A0" w:firstRow="1" w:lastRow="0" w:firstColumn="1" w:lastColumn="0" w:noHBand="0" w:noVBand="1"/>
      </w:tblPr>
      <w:tblGrid>
        <w:gridCol w:w="4439"/>
        <w:gridCol w:w="1526"/>
        <w:gridCol w:w="1651"/>
        <w:gridCol w:w="1480"/>
        <w:gridCol w:w="1325"/>
      </w:tblGrid>
      <w:tr w:rsidR="00FC48C9" w:rsidRPr="000757FC" w:rsidTr="00405B4C">
        <w:tc>
          <w:tcPr>
            <w:tcW w:w="4439" w:type="dxa"/>
            <w:vAlign w:val="center"/>
          </w:tcPr>
          <w:p w:rsidR="00FC48C9" w:rsidRPr="0034569E" w:rsidRDefault="00FC48C9" w:rsidP="00405B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26" w:type="dxa"/>
          </w:tcPr>
          <w:p w:rsidR="00FC48C9" w:rsidRPr="009E1126" w:rsidRDefault="00FC48C9" w:rsidP="00405B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E1126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651" w:type="dxa"/>
          </w:tcPr>
          <w:p w:rsidR="00FC48C9" w:rsidRPr="009E1126" w:rsidRDefault="00FC48C9" w:rsidP="00405B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E1126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480" w:type="dxa"/>
          </w:tcPr>
          <w:p w:rsidR="00FC48C9" w:rsidRPr="009E1126" w:rsidRDefault="00FC48C9" w:rsidP="00405B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E1126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325" w:type="dxa"/>
          </w:tcPr>
          <w:p w:rsidR="00FC48C9" w:rsidRPr="00E00E07" w:rsidRDefault="00FC48C9" w:rsidP="00405B4C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Северо-Восточное МУГАДН</w:t>
            </w:r>
          </w:p>
        </w:tc>
      </w:tr>
      <w:tr w:rsidR="004B2EAC" w:rsidRPr="00AE11A1" w:rsidTr="00A5545D">
        <w:tc>
          <w:tcPr>
            <w:tcW w:w="4439" w:type="dxa"/>
            <w:vAlign w:val="center"/>
          </w:tcPr>
          <w:p w:rsidR="004B2EAC" w:rsidRPr="004B2EAC" w:rsidRDefault="004B2EAC" w:rsidP="005431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Возбужденно дел об административных правонарушениях</w:t>
            </w:r>
          </w:p>
        </w:tc>
        <w:tc>
          <w:tcPr>
            <w:tcW w:w="1526" w:type="dxa"/>
            <w:vAlign w:val="center"/>
          </w:tcPr>
          <w:p w:rsidR="004B2EAC" w:rsidRPr="00594A8D" w:rsidRDefault="004B2EAC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51" w:type="dxa"/>
            <w:vAlign w:val="center"/>
          </w:tcPr>
          <w:p w:rsidR="004B2EAC" w:rsidRPr="00594A8D" w:rsidRDefault="004B2EAC" w:rsidP="00405B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480" w:type="dxa"/>
            <w:vAlign w:val="center"/>
          </w:tcPr>
          <w:p w:rsidR="004B2EAC" w:rsidRPr="00594A8D" w:rsidRDefault="004B2EAC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325" w:type="dxa"/>
            <w:vAlign w:val="center"/>
          </w:tcPr>
          <w:p w:rsidR="004B2EAC" w:rsidRPr="00594A8D" w:rsidRDefault="004B2EAC" w:rsidP="004B2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5454</w:t>
            </w:r>
          </w:p>
        </w:tc>
      </w:tr>
      <w:tr w:rsidR="00FC48C9" w:rsidRPr="00AE11A1" w:rsidTr="00FC48C9">
        <w:tc>
          <w:tcPr>
            <w:tcW w:w="4439" w:type="dxa"/>
            <w:vAlign w:val="center"/>
          </w:tcPr>
          <w:p w:rsidR="00FC48C9" w:rsidRPr="004B2EAC" w:rsidRDefault="00FC48C9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526" w:type="dxa"/>
            <w:vAlign w:val="center"/>
          </w:tcPr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651" w:type="dxa"/>
            <w:vAlign w:val="center"/>
          </w:tcPr>
          <w:p w:rsidR="00FC48C9" w:rsidRPr="00594A8D" w:rsidRDefault="005431DB" w:rsidP="00405B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480" w:type="dxa"/>
            <w:vAlign w:val="center"/>
          </w:tcPr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1325" w:type="dxa"/>
          </w:tcPr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3686</w:t>
            </w:r>
          </w:p>
        </w:tc>
      </w:tr>
      <w:tr w:rsidR="00FC48C9" w:rsidRPr="00AE11A1" w:rsidTr="00FC48C9">
        <w:tc>
          <w:tcPr>
            <w:tcW w:w="4439" w:type="dxa"/>
            <w:vAlign w:val="center"/>
          </w:tcPr>
          <w:p w:rsidR="00FC48C9" w:rsidRPr="004B2EAC" w:rsidRDefault="00FC48C9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Вынесено постановлений о привлечении к административной ответственности, всего</w:t>
            </w:r>
          </w:p>
        </w:tc>
        <w:tc>
          <w:tcPr>
            <w:tcW w:w="1526" w:type="dxa"/>
            <w:vAlign w:val="center"/>
          </w:tcPr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651" w:type="dxa"/>
            <w:vAlign w:val="center"/>
          </w:tcPr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80" w:type="dxa"/>
            <w:vAlign w:val="center"/>
          </w:tcPr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325" w:type="dxa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48C9" w:rsidRPr="00594A8D" w:rsidRDefault="005431DB" w:rsidP="00405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5346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в том числе в виде административного штрафа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5209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в виде предупреждения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прекращенных дел об АП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Привлечено к административной ответственности, всего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5344</w:t>
            </w:r>
          </w:p>
        </w:tc>
      </w:tr>
      <w:tr w:rsidR="005431DB" w:rsidRPr="00AE11A1" w:rsidTr="008915BF">
        <w:trPr>
          <w:trHeight w:val="473"/>
        </w:trPr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4564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Сумма наложенных административных штрафов за минусом обжалованных, тыс. руб.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13485,8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22308,7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54480,7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5431DB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sz w:val="24"/>
                <w:szCs w:val="24"/>
              </w:rPr>
              <w:t>Сумма взысканных административных штрафов, тыс. руб.</w:t>
            </w:r>
          </w:p>
        </w:tc>
        <w:tc>
          <w:tcPr>
            <w:tcW w:w="1526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5521,98</w:t>
            </w:r>
          </w:p>
        </w:tc>
        <w:tc>
          <w:tcPr>
            <w:tcW w:w="1651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7174,13</w:t>
            </w:r>
          </w:p>
        </w:tc>
        <w:tc>
          <w:tcPr>
            <w:tcW w:w="1480" w:type="dxa"/>
            <w:vAlign w:val="center"/>
          </w:tcPr>
          <w:p w:rsidR="005431DB" w:rsidRPr="00594A8D" w:rsidRDefault="005431DB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9900,22</w:t>
            </w:r>
          </w:p>
        </w:tc>
        <w:tc>
          <w:tcPr>
            <w:tcW w:w="1325" w:type="dxa"/>
            <w:vAlign w:val="center"/>
          </w:tcPr>
          <w:p w:rsidR="005431DB" w:rsidRPr="00594A8D" w:rsidRDefault="005431DB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22596,33</w:t>
            </w:r>
          </w:p>
        </w:tc>
      </w:tr>
      <w:tr w:rsidR="00AE33D9" w:rsidRPr="00AE11A1" w:rsidTr="008915BF">
        <w:tc>
          <w:tcPr>
            <w:tcW w:w="4439" w:type="dxa"/>
            <w:vAlign w:val="center"/>
          </w:tcPr>
          <w:p w:rsidR="00AE33D9" w:rsidRPr="004B2EAC" w:rsidRDefault="004B2EAC" w:rsidP="00405B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AE33D9" w:rsidRPr="004B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плаченных в соответствии со ст. 32.2 КоАП РФ 50%</w:t>
            </w:r>
          </w:p>
        </w:tc>
        <w:tc>
          <w:tcPr>
            <w:tcW w:w="1526" w:type="dxa"/>
            <w:vAlign w:val="center"/>
          </w:tcPr>
          <w:p w:rsidR="00AE33D9" w:rsidRPr="00594A8D" w:rsidRDefault="00AE33D9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3704,15</w:t>
            </w:r>
          </w:p>
        </w:tc>
        <w:tc>
          <w:tcPr>
            <w:tcW w:w="1651" w:type="dxa"/>
            <w:vAlign w:val="center"/>
          </w:tcPr>
          <w:p w:rsidR="00AE33D9" w:rsidRPr="00594A8D" w:rsidRDefault="00C01E10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4967,67</w:t>
            </w:r>
          </w:p>
        </w:tc>
        <w:tc>
          <w:tcPr>
            <w:tcW w:w="1480" w:type="dxa"/>
            <w:vAlign w:val="center"/>
          </w:tcPr>
          <w:p w:rsidR="00AE33D9" w:rsidRPr="00594A8D" w:rsidRDefault="00C01E10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9048,09</w:t>
            </w:r>
          </w:p>
        </w:tc>
        <w:tc>
          <w:tcPr>
            <w:tcW w:w="1325" w:type="dxa"/>
            <w:vAlign w:val="center"/>
          </w:tcPr>
          <w:p w:rsidR="00AE33D9" w:rsidRPr="00594A8D" w:rsidRDefault="00C01E10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17719,91</w:t>
            </w:r>
          </w:p>
        </w:tc>
      </w:tr>
      <w:tr w:rsidR="005431DB" w:rsidRPr="00AE11A1" w:rsidTr="008915BF">
        <w:tc>
          <w:tcPr>
            <w:tcW w:w="4439" w:type="dxa"/>
            <w:vAlign w:val="center"/>
          </w:tcPr>
          <w:p w:rsidR="005431DB" w:rsidRPr="004B2EAC" w:rsidRDefault="0034569E" w:rsidP="003456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431DB" w:rsidRPr="004B2EA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взысканных штрафов</w:t>
            </w:r>
          </w:p>
        </w:tc>
        <w:tc>
          <w:tcPr>
            <w:tcW w:w="1526" w:type="dxa"/>
            <w:vAlign w:val="center"/>
          </w:tcPr>
          <w:p w:rsidR="005431DB" w:rsidRPr="00594A8D" w:rsidRDefault="00C01E10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651" w:type="dxa"/>
            <w:vAlign w:val="center"/>
          </w:tcPr>
          <w:p w:rsidR="005431DB" w:rsidRPr="00594A8D" w:rsidRDefault="00C01E10" w:rsidP="0040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80" w:type="dxa"/>
            <w:vAlign w:val="center"/>
          </w:tcPr>
          <w:p w:rsidR="005431DB" w:rsidRPr="00594A8D" w:rsidRDefault="00C01E10" w:rsidP="00405B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325" w:type="dxa"/>
            <w:vAlign w:val="center"/>
          </w:tcPr>
          <w:p w:rsidR="005431DB" w:rsidRPr="00594A8D" w:rsidRDefault="00C01E10" w:rsidP="00891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</w:t>
            </w:r>
          </w:p>
        </w:tc>
      </w:tr>
    </w:tbl>
    <w:p w:rsidR="00FC48C9" w:rsidRDefault="00FC48C9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E226B" w:rsidRDefault="005E226B" w:rsidP="005E22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E226B" w:rsidRPr="00E51D97" w:rsidRDefault="005E226B" w:rsidP="006356EF">
      <w:pPr>
        <w:pStyle w:val="Default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Типовые и массовые нарушения обязательных требований</w:t>
      </w:r>
    </w:p>
    <w:p w:rsidR="005E226B" w:rsidRPr="00E51D97" w:rsidRDefault="005E226B" w:rsidP="005E22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 возможными мероприятиями по их устранению</w:t>
      </w:r>
    </w:p>
    <w:p w:rsidR="005E226B" w:rsidRPr="00E51D97" w:rsidRDefault="005E226B" w:rsidP="005E22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E226B" w:rsidRPr="006356EF" w:rsidRDefault="005E226B" w:rsidP="005E226B">
      <w:pPr>
        <w:pStyle w:val="22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3F2386">
        <w:rPr>
          <w:rFonts w:ascii="Times New Roman" w:hAnsi="Times New Roman" w:cs="Times New Roman"/>
        </w:rPr>
        <w:t>Наиболее распространены нарушения, оказывающие влияние на безопасность дорожного движения при осуществлении перевозок автомобильным транспортом</w:t>
      </w:r>
      <w:r w:rsidRPr="006356EF">
        <w:rPr>
          <w:rFonts w:ascii="Times New Roman" w:hAnsi="Times New Roman" w:cs="Times New Roman"/>
        </w:rPr>
        <w:t>, снижение качества оказания транспортных услуг, защищенности граждан в случае возникновения происшествий на транспорте:</w:t>
      </w:r>
    </w:p>
    <w:p w:rsidR="005E226B" w:rsidRPr="003F2386" w:rsidRDefault="005E226B" w:rsidP="005E226B">
      <w:pPr>
        <w:pStyle w:val="22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3F2386">
        <w:rPr>
          <w:rFonts w:ascii="Times New Roman" w:hAnsi="Times New Roman" w:cs="Times New Roman"/>
        </w:rPr>
        <w:t>- несоблюдение требований порядка посадки и высадки пассажиров;</w:t>
      </w:r>
    </w:p>
    <w:p w:rsidR="005E226B" w:rsidRPr="003F2386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86">
        <w:rPr>
          <w:rFonts w:ascii="Times New Roman" w:hAnsi="Times New Roman" w:cs="Times New Roman"/>
          <w:sz w:val="28"/>
          <w:szCs w:val="28"/>
        </w:rPr>
        <w:t>- использование для осуществления регулярных перевозок пассажиров автобуса при отсутствии карты маршрута регулярных перевозок;</w:t>
      </w:r>
    </w:p>
    <w:p w:rsidR="005E226B" w:rsidRPr="003F2386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86">
        <w:rPr>
          <w:rFonts w:ascii="Times New Roman" w:hAnsi="Times New Roman" w:cs="Times New Roman"/>
          <w:sz w:val="28"/>
          <w:szCs w:val="28"/>
        </w:rPr>
        <w:lastRenderedPageBreak/>
        <w:t>- использование автобуса с иными характеристиками, чем те, которые предусмотрены картой маршрута регулярных перевозок;</w:t>
      </w:r>
    </w:p>
    <w:p w:rsidR="005E226B" w:rsidRPr="003F2386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86">
        <w:rPr>
          <w:rFonts w:ascii="Times New Roman" w:hAnsi="Times New Roman" w:cs="Times New Roman"/>
          <w:sz w:val="28"/>
          <w:szCs w:val="28"/>
        </w:rPr>
        <w:t xml:space="preserve">- осуществление перевозок пассажиров и багажа, грузов автомобильным транспортом с нарушением требований о проведении </w:t>
      </w:r>
      <w:proofErr w:type="spellStart"/>
      <w:r w:rsidRPr="003F2386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3F2386"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 транспортных средств;</w:t>
      </w:r>
    </w:p>
    <w:p w:rsidR="005E226B" w:rsidRPr="003F2386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86">
        <w:rPr>
          <w:rFonts w:ascii="Times New Roman" w:hAnsi="Times New Roman" w:cs="Times New Roman"/>
          <w:sz w:val="28"/>
          <w:szCs w:val="28"/>
        </w:rPr>
        <w:t>-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E226B" w:rsidRPr="003F2386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86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в области транспорта с нарушением условий, предусмотренных лицензией. В частности: заполнение путевых листов в </w:t>
      </w:r>
      <w:hyperlink r:id="rId20" w:history="1">
        <w:r w:rsidRPr="003F238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F2386">
        <w:rPr>
          <w:rFonts w:ascii="Times New Roman" w:hAnsi="Times New Roman" w:cs="Times New Roman"/>
          <w:sz w:val="28"/>
          <w:szCs w:val="28"/>
        </w:rPr>
        <w:t xml:space="preserve">, установленном Министерством транспорта Российской Федерации в соответствии со </w:t>
      </w:r>
      <w:hyperlink r:id="rId21" w:history="1">
        <w:r w:rsidRPr="003F238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3F2386">
        <w:rPr>
          <w:rFonts w:ascii="Times New Roman" w:hAnsi="Times New Roman" w:cs="Times New Roman"/>
          <w:sz w:val="28"/>
          <w:szCs w:val="28"/>
        </w:rPr>
        <w:t xml:space="preserve"> Федерального закона "Устав автомобильного транспорта и городского наземного электрического транспорта"; </w:t>
      </w:r>
    </w:p>
    <w:p w:rsidR="005E226B" w:rsidRPr="006356EF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EF">
        <w:rPr>
          <w:rFonts w:ascii="Times New Roman" w:hAnsi="Times New Roman" w:cs="Times New Roman"/>
          <w:sz w:val="28"/>
          <w:szCs w:val="28"/>
        </w:rPr>
        <w:t xml:space="preserve">- использование лицензиатом для осуществления лицензируемой деятельности автобусов </w:t>
      </w:r>
      <w:proofErr w:type="gramStart"/>
      <w:r w:rsidRPr="006356EF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6356EF">
        <w:rPr>
          <w:rFonts w:ascii="Times New Roman" w:hAnsi="Times New Roman" w:cs="Times New Roman"/>
          <w:sz w:val="28"/>
          <w:szCs w:val="28"/>
        </w:rPr>
        <w:t xml:space="preserve"> о которых не внесены в реестр лицензий на осуществление лицензируемого вида деятельности;</w:t>
      </w:r>
    </w:p>
    <w:p w:rsidR="005E226B" w:rsidRPr="006356EF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EF">
        <w:rPr>
          <w:rFonts w:ascii="Times New Roman" w:hAnsi="Times New Roman" w:cs="Times New Roman"/>
          <w:sz w:val="28"/>
          <w:szCs w:val="28"/>
        </w:rPr>
        <w:t>-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пассажиров;</w:t>
      </w:r>
    </w:p>
    <w:p w:rsidR="005E226B" w:rsidRPr="006356EF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EF">
        <w:rPr>
          <w:rFonts w:ascii="Times New Roman" w:hAnsi="Times New Roman" w:cs="Times New Roman"/>
          <w:sz w:val="28"/>
          <w:szCs w:val="28"/>
        </w:rPr>
        <w:t xml:space="preserve">- управление транспортным средством без </w:t>
      </w:r>
      <w:proofErr w:type="spellStart"/>
      <w:r w:rsidRPr="006356EF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356EF">
        <w:rPr>
          <w:rFonts w:ascii="Times New Roman" w:hAnsi="Times New Roman" w:cs="Times New Roman"/>
          <w:sz w:val="28"/>
          <w:szCs w:val="28"/>
        </w:rPr>
        <w:t xml:space="preserve"> либо с нарушением установленных нормативными правовыми актами Российской Федерации требований к использованию </w:t>
      </w:r>
      <w:proofErr w:type="spellStart"/>
      <w:r w:rsidRPr="006356EF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356EF">
        <w:rPr>
          <w:rFonts w:ascii="Times New Roman" w:hAnsi="Times New Roman" w:cs="Times New Roman"/>
          <w:sz w:val="28"/>
          <w:szCs w:val="28"/>
        </w:rPr>
        <w:t>;</w:t>
      </w:r>
    </w:p>
    <w:p w:rsidR="005E226B" w:rsidRPr="006356EF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EF">
        <w:rPr>
          <w:rFonts w:ascii="Times New Roman" w:hAnsi="Times New Roman" w:cs="Times New Roman"/>
          <w:sz w:val="28"/>
          <w:szCs w:val="28"/>
        </w:rPr>
        <w:t>- несоблюдение установленных нормативными правовыми актами Российской Федерации норм времени управления транспортным средством и отдыха;</w:t>
      </w:r>
    </w:p>
    <w:p w:rsidR="005E226B" w:rsidRPr="006356EF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EF">
        <w:rPr>
          <w:rFonts w:ascii="Times New Roman" w:hAnsi="Times New Roman" w:cs="Times New Roman"/>
          <w:sz w:val="28"/>
          <w:szCs w:val="28"/>
        </w:rPr>
        <w:t>- движение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разрешения;</w:t>
      </w:r>
    </w:p>
    <w:p w:rsidR="005E226B" w:rsidRPr="0019515C" w:rsidRDefault="005E226B" w:rsidP="005E226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EF">
        <w:rPr>
          <w:rFonts w:ascii="Times New Roman" w:hAnsi="Times New Roman" w:cs="Times New Roman"/>
          <w:sz w:val="28"/>
          <w:szCs w:val="28"/>
        </w:rPr>
        <w:t>- движение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значения таким транспортным средством.</w:t>
      </w: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Pr="000A0310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500E0" w:rsidRDefault="000500E0" w:rsidP="00D56CF4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</w:p>
    <w:p w:rsidR="00605C3A" w:rsidRPr="00EA1847" w:rsidRDefault="00605C3A" w:rsidP="00605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71" w:rsidRDefault="004C5871" w:rsidP="00623D47">
      <w:p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C5871" w:rsidRDefault="004C5871" w:rsidP="00D56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61B5F" w:rsidRDefault="00F61B5F">
      <w:pPr>
        <w:sectPr w:rsidR="00F61B5F" w:rsidSect="007B5C48">
          <w:headerReference w:type="default" r:id="rId22"/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459" w:tblpY="856"/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962"/>
        <w:gridCol w:w="9781"/>
      </w:tblGrid>
      <w:tr w:rsidR="00F61B5F" w:rsidRPr="00D17CA2" w:rsidTr="00F61B5F">
        <w:trPr>
          <w:trHeight w:val="418"/>
        </w:trPr>
        <w:tc>
          <w:tcPr>
            <w:tcW w:w="850" w:type="dxa"/>
          </w:tcPr>
          <w:p w:rsidR="00F61B5F" w:rsidRPr="00594A8D" w:rsidRDefault="00F61B5F" w:rsidP="00F61B5F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F61B5F" w:rsidRPr="00594A8D" w:rsidRDefault="00F61B5F" w:rsidP="00F61B5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Суть типовой жалобы </w:t>
            </w:r>
          </w:p>
        </w:tc>
        <w:tc>
          <w:tcPr>
            <w:tcW w:w="9781" w:type="dxa"/>
          </w:tcPr>
          <w:p w:rsidR="00F61B5F" w:rsidRPr="00594A8D" w:rsidRDefault="00F61B5F" w:rsidP="00F61B5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вывод, результат административных и судебных решений</w:t>
            </w:r>
          </w:p>
        </w:tc>
      </w:tr>
      <w:tr w:rsidR="00683774" w:rsidRPr="00D17CA2" w:rsidTr="00F61B5F">
        <w:trPr>
          <w:trHeight w:val="418"/>
        </w:trPr>
        <w:tc>
          <w:tcPr>
            <w:tcW w:w="850" w:type="dxa"/>
          </w:tcPr>
          <w:p w:rsidR="00683774" w:rsidRPr="00594A8D" w:rsidRDefault="00594A8D" w:rsidP="00F61B5F">
            <w:pPr>
              <w:adjustRightInd w:val="0"/>
              <w:rPr>
                <w:bCs/>
                <w:sz w:val="24"/>
                <w:szCs w:val="24"/>
              </w:rPr>
            </w:pPr>
            <w:r w:rsidRPr="00594A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683774" w:rsidRPr="00D56CF4" w:rsidRDefault="00683774" w:rsidP="00D56CF4">
            <w:pPr>
              <w:ind w:firstLine="176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D56C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перевозке груза, владельцем и (или) грузоотправителем либо грузополучателем которого является юридическое лицо, зарегистрированное в государстве, отличном от государства погрузки и государства разгрузки транспортного средства, или физическое лицо, являющееся гражданином государства, отличного от государства погрузки и государства разгрузки транспортного средства, или лицо без гражданства, имеющее место жительства в государстве, отличном от государства погрузки и государства разгрузки транспортного средства, можно использовать</w:t>
            </w:r>
            <w:proofErr w:type="gramEnd"/>
            <w:r w:rsidRPr="00D56C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разрешение на перевозку груза в двухстороннем сообщении. (Ст. 11.29)</w:t>
            </w:r>
          </w:p>
          <w:p w:rsidR="00683774" w:rsidRPr="00D56CF4" w:rsidRDefault="00683774" w:rsidP="00A554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683774" w:rsidRPr="00D56CF4" w:rsidRDefault="00683774" w:rsidP="00683774">
            <w:pPr>
              <w:pStyle w:val="a9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1)Решение Псковского городского суда Псковской области №12-12/2023 от 27.01.2023г. - постановление оставлено без изменения, жалоба без удовлетворения.</w:t>
            </w:r>
          </w:p>
          <w:p w:rsidR="00683774" w:rsidRPr="00D56CF4" w:rsidRDefault="00683774" w:rsidP="00683774">
            <w:pPr>
              <w:pStyle w:val="a9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2)Решение </w:t>
            </w:r>
            <w:proofErr w:type="spellStart"/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Невельского</w:t>
            </w:r>
            <w:proofErr w:type="spellEnd"/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районного суда Псковской области №12-1/2023 от 23.01.2023г. - постановление оставлено без изменения, жалоба без удовлетворения.</w:t>
            </w:r>
          </w:p>
          <w:p w:rsidR="00683774" w:rsidRPr="00D56CF4" w:rsidRDefault="00683774" w:rsidP="00683774">
            <w:pPr>
              <w:pStyle w:val="a9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3)Решение Псковского городского суда Псковской области №12-72/2023 от 17.03.2023. - постановление оставлено без изменения, жалоба без удовлетворения.</w:t>
            </w:r>
          </w:p>
          <w:p w:rsidR="00683774" w:rsidRPr="00D56CF4" w:rsidRDefault="00683774" w:rsidP="00683774">
            <w:pPr>
              <w:pStyle w:val="a9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4)Решение Псковского городского суда Псковской области № 12-14/2023 от 09.02.2023г.- постановление оставлено без изменения, жалоба без удовлетворения.</w:t>
            </w:r>
          </w:p>
          <w:p w:rsidR="00683774" w:rsidRPr="00D56CF4" w:rsidRDefault="00683774" w:rsidP="00683774">
            <w:pPr>
              <w:pStyle w:val="a9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5)Решение </w:t>
            </w:r>
            <w:proofErr w:type="spellStart"/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Невельского</w:t>
            </w:r>
            <w:proofErr w:type="spellEnd"/>
            <w:r w:rsidRPr="00D56C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районного суда Псковской области №12-45/2022 от 25.10.2022г. - постановление оставлено без изменения, жалоба без удовлетворения.</w:t>
            </w:r>
          </w:p>
          <w:p w:rsidR="00683774" w:rsidRPr="00D56CF4" w:rsidRDefault="00683774" w:rsidP="00D56C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Министерства транспорта № 248 от 19.08.2015 «Об утверждении критериев и порядка определения вида выполняемой международной автомобильной перевозки груза» (далее</w:t>
            </w:r>
            <w:proofErr w:type="gramStart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р.248) Определены виды перевозок двухсторонняя, транзитная и перевозка грузов в/из третьих стран.    </w:t>
            </w:r>
            <w:proofErr w:type="gramStart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>Причем перевозка грузов третьих государств, статья 1 ФЗ-127 «груз третьего государства - груз, владельцем и (или) грузоотправителем либо грузополучателем которого является юридическое лицо, зарегистрированное в государстве, отличном от государства погрузки и государства разгрузки транспортного средства, или физическое лицо, являющееся гражданином государства, отличного от государства погрузки и государства разгрузки транспортного средства, или лицо без гражданства, имеющее место жительства в государстве, отличном от</w:t>
            </w:r>
            <w:proofErr w:type="gramEnd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государства погрузки и государства разгрузки транспортного средства», относится как к двухсторонней д). п.3</w:t>
            </w:r>
            <w:proofErr w:type="gramStart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>р.248 «перевозка грузов третьих государств, если такая перевозка в соответствии с особенностями выполнения международной автомобильной перевозки грузов третьих государств, установленными в соответствии с пунктом 5 статьи 2 Федерального закона от 24.07.1998 N 127-ФЗ, выполняется на основании российского разрешения, которое дает право на осуществление двусторонней перевозки груза, или без такового в случаях, когда международным договором Российской Федерации в области международного автомобильного сообщения, заключенным с соответствующим иностранным государством, предусмотрено осуществление двусторонних перевозок без разрешений» так и перевозке в/из третьих стран в) п.5</w:t>
            </w:r>
            <w:proofErr w:type="gramStart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56CF4">
              <w:rPr>
                <w:rFonts w:ascii="Times New Roman" w:eastAsia="Calibri" w:hAnsi="Times New Roman" w:cs="Times New Roman"/>
                <w:sz w:val="20"/>
                <w:szCs w:val="20"/>
              </w:rPr>
              <w:t>р.248 «перевозка грузов третьих государств, если такая перевозка в соответствии с особенностями выполнения международной автомобильной перевозки грузов третьих государств, установленными в соответствии с пунктом 5 статьи 2 Федерального закона от 24.07.1998 N 127-ФЗ, выполняется на основании специального разового разрешения на осуществление перевозки с территории или на территорию третьего государства или многостороннего разрешения, действительного для осуществления перевозки по территории Российской Федерации»</w:t>
            </w:r>
          </w:p>
        </w:tc>
      </w:tr>
    </w:tbl>
    <w:p w:rsidR="00AF611D" w:rsidRDefault="00AF611D">
      <w:pPr>
        <w:sectPr w:rsidR="00AF611D" w:rsidSect="00F61B5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972410" w:rsidRPr="00972410" w:rsidRDefault="007A2C6E" w:rsidP="009724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4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ДОКЛАД С РУКОВОДСТВОМ </w:t>
      </w:r>
      <w:r w:rsidR="00972410" w:rsidRPr="00972410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972410" w:rsidRPr="00972410" w:rsidRDefault="00972410" w:rsidP="009724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410">
        <w:rPr>
          <w:rFonts w:ascii="Times New Roman" w:hAnsi="Times New Roman" w:cs="Times New Roman"/>
          <w:b/>
          <w:sz w:val="32"/>
          <w:szCs w:val="32"/>
        </w:rPr>
        <w:t>С РУКОВОДСТВОМ ПО СОБЛЮДЕНИЮ ОБЯЗАТЕЛЬНЫХ ТРЕБОВАНИЙ</w:t>
      </w:r>
    </w:p>
    <w:p w:rsidR="007A2C6E" w:rsidRPr="007A2C6E" w:rsidRDefault="007A2C6E" w:rsidP="00972410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</w:rPr>
      </w:pPr>
    </w:p>
    <w:p w:rsidR="007A2C6E" w:rsidRDefault="007A2C6E" w:rsidP="007A2C6E">
      <w:pPr>
        <w:widowControl w:val="0"/>
        <w:tabs>
          <w:tab w:val="left" w:pos="1398"/>
        </w:tabs>
        <w:ind w:firstLine="85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14"/>
      <w:r w:rsidRPr="007A2C6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Разъяснение новых требований нормативных правовых актов.</w:t>
      </w:r>
      <w:bookmarkEnd w:id="4"/>
    </w:p>
    <w:p w:rsidR="00A24299" w:rsidRPr="00B06053" w:rsidRDefault="006B134F" w:rsidP="00B0605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06053" w:rsidRPr="00B06053">
        <w:rPr>
          <w:rFonts w:ascii="Times New Roman" w:hAnsi="Times New Roman" w:cs="Times New Roman"/>
          <w:b/>
          <w:sz w:val="28"/>
          <w:szCs w:val="28"/>
        </w:rPr>
        <w:t>е</w:t>
      </w:r>
      <w:r w:rsidR="00CE5B00" w:rsidRPr="00B06053">
        <w:rPr>
          <w:rFonts w:ascii="Times New Roman" w:hAnsi="Times New Roman" w:cs="Times New Roman"/>
          <w:b/>
          <w:sz w:val="28"/>
          <w:szCs w:val="28"/>
        </w:rPr>
        <w:t>м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23.01.2023 № 63 установлены особенности разрешительной деятельности в Российской Федерации 2023 году.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Постановление начало действовать 26.01.2023 и установило следующие особенности: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оплата государственных пошлин в рамках оказания государственных услуг за предоставление лицензии, внесение изменений в реестр лицензий, продление срока действия лицензии по заявлениям, поданным со дня вступления в силу настоящего постановления до 31 декабря 2023 г., не требуется;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53">
        <w:rPr>
          <w:rFonts w:ascii="Times New Roman" w:hAnsi="Times New Roman" w:cs="Times New Roman"/>
          <w:sz w:val="28"/>
          <w:szCs w:val="28"/>
        </w:rPr>
        <w:t>- установлено, что в случае уплаты с 1 января 2023 г. до дня вступления в силу настоящего постановления государственной пошлины в рамках оказания государственных услуг по предоставлению лицензии, внесению изменений в реестр лицензий и продлению срока действия лицензии, по соответствующим заявлениям, поданным в 2023 году, плательщик такой государственной пошлины вправе обратиться за ее возвратом;</w:t>
      </w:r>
      <w:proofErr w:type="gramEnd"/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- продлены до 1 марта 2024 г. сроки действия допусков российских перевозчиков к осуществлению международных автомобильных перевозок, 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действия которых истекают со дня вступления в силу постановления Правительства Российской Федерации от 12 марта 2022 г. № 353 по 1 февраля 2024 г.;</w:t>
      </w:r>
    </w:p>
    <w:p w:rsidR="00A24299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установлено, что оплата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грузов, по заявлениям о выдаче указанных разрешений, поданным со дня вступления в силу постановления Правительства Российской Федерации от 23.01.2023 г. № 63 по 31 декабря 2023 г., не требуется.</w:t>
      </w:r>
    </w:p>
    <w:p w:rsidR="006B134F" w:rsidRPr="00B06053" w:rsidRDefault="006B134F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34F" w:rsidRPr="006B134F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B134F">
        <w:rPr>
          <w:rFonts w:ascii="Times New Roman" w:hAnsi="Times New Roman" w:cs="Times New Roman"/>
          <w:b/>
          <w:sz w:val="28"/>
          <w:szCs w:val="28"/>
        </w:rPr>
        <w:t>С 1 марта 2023 года вступил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B134F">
        <w:rPr>
          <w:rFonts w:ascii="Times New Roman" w:hAnsi="Times New Roman" w:cs="Times New Roman"/>
          <w:b/>
          <w:sz w:val="28"/>
          <w:szCs w:val="28"/>
        </w:rPr>
        <w:t xml:space="preserve"> в силу ряд нормативных правовых актов, которыми урегулированы процедуры организации регулярных перевозок пассажиров и багажа в международном автомобильном сообщении, включая транзитные перевозки (Федеральный закон от 2 июля 2021 г. № 337-ФЗ; приказы Минтранса России от 27 апреля 2022 г. № 156, от 23 июня 2022 г. № 240, от 22 августа 2022 г. № 324, от 1 сентября 2022 г. </w:t>
      </w:r>
      <w:r w:rsidR="009724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B134F">
        <w:rPr>
          <w:rFonts w:ascii="Times New Roman" w:hAnsi="Times New Roman" w:cs="Times New Roman"/>
          <w:b/>
          <w:sz w:val="28"/>
          <w:szCs w:val="28"/>
        </w:rPr>
        <w:t xml:space="preserve">№ 340, № 341 и от 30 сентября 2022 г. № 400).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Этими документами вводится понятие «карта международного маршрута регулярных перевозок», означающее документ, содержащий сведения о международном маршруте регулярных перевозок. В случае если международными договорами РФ предусмотрено, что регулярные перевозки осуществляются по разрешениям, карта международного маршрута регулярных </w:t>
      </w:r>
      <w:r w:rsidRPr="004C4F3D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является таким разрешением. Карты международного маршрута регулярных перевозок оформляются для каждого перевозчика по международному маршруту регулярных перевозок.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Регулярные пассажирские международные автомобильные перевозки осуществляются по международным маршрутам регулярных перевозок,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государств, по территориям которых проходят такие маршруты. Установлен порядок такого согласования.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F3D">
        <w:rPr>
          <w:rFonts w:ascii="Times New Roman" w:hAnsi="Times New Roman" w:cs="Times New Roman"/>
          <w:sz w:val="28"/>
          <w:szCs w:val="28"/>
        </w:rPr>
        <w:t>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условии,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государства, в котором зарегистрирован такой иностранный перевозчик, содержащему предложение о согласовании установления или изменения</w:t>
      </w:r>
      <w:proofErr w:type="gramEnd"/>
      <w:r w:rsidRPr="004C4F3D">
        <w:rPr>
          <w:rFonts w:ascii="Times New Roman" w:hAnsi="Times New Roman" w:cs="Times New Roman"/>
          <w:sz w:val="28"/>
          <w:szCs w:val="28"/>
        </w:rPr>
        <w:t xml:space="preserve"> такого маршрута. Определен порядок рассмотрения такого заявления.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Заявление об установлении, изменении или отмене международного маршрута регулярных перевозок представляются российским перевозчиком в уполномоченный федеральный орган исполнительной власти одним из следующих способов: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- в форме электронных документов (пакета электронных документов), в том числе посредством единого портала </w:t>
      </w:r>
      <w:proofErr w:type="spellStart"/>
      <w:r w:rsidRPr="004C4F3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C4F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- в форме документов на бумажном носителе, представленных непосредственно или заказным почтовым отправлением с уведомлением о вручении.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Установление международного маршрута регулярных перевозок согласовывается на срок до 5 лет.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 xml:space="preserve">Приводятся перечень оснований для отказа в согласовании установления или изменения международного маршрута регулярных перевозок, требования к расписаниям отправления транспортных средств по международным маршрутам регулярных перевозок, порядок отмены международного маршрута регулярных перевозок. </w:t>
      </w:r>
    </w:p>
    <w:p w:rsidR="006B134F" w:rsidRPr="004C4F3D" w:rsidRDefault="006B134F" w:rsidP="006B1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F3D">
        <w:rPr>
          <w:rFonts w:ascii="Times New Roman" w:hAnsi="Times New Roman" w:cs="Times New Roman"/>
          <w:sz w:val="28"/>
          <w:szCs w:val="28"/>
        </w:rPr>
        <w:t>Реестр международных маршрутов регулярных перевозок будет вести уполномоченный федеральный орган исполнительной власти.</w:t>
      </w:r>
    </w:p>
    <w:p w:rsidR="006B134F" w:rsidRDefault="006B134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B5F" w:rsidRPr="005578CF" w:rsidRDefault="006B134F" w:rsidP="00F95BC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BCF">
        <w:rPr>
          <w:rFonts w:ascii="Times New Roman" w:hAnsi="Times New Roman" w:cs="Times New Roman"/>
          <w:sz w:val="28"/>
          <w:szCs w:val="28"/>
        </w:rPr>
        <w:t xml:space="preserve">. </w:t>
      </w:r>
      <w:r w:rsidR="00A63B5F" w:rsidRPr="005578CF"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Федеральными законами от 6 марта 2022 г. № 39-ФЗ и от 11 июня 2022 г. № 156-ФЗ с 1 марта 2023 года в Устав автомобильного транспорта и городского наземного электрического транспорта внесен ряд изменений и дополнений. </w:t>
      </w:r>
    </w:p>
    <w:p w:rsidR="005578CF" w:rsidRPr="00A63B5F" w:rsidRDefault="005578C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5F">
        <w:rPr>
          <w:rFonts w:ascii="Times New Roman" w:hAnsi="Times New Roman" w:cs="Times New Roman"/>
          <w:sz w:val="28"/>
          <w:szCs w:val="28"/>
        </w:rPr>
        <w:t xml:space="preserve">Федеральным законом от 6 марта 2022 г. № 39-ФЗ расширено понятие «электронные перевозочные документы»: теперь в их перечень кроме электронной транспортной накладной, электронного заказ-наряда и электронной </w:t>
      </w:r>
      <w:r w:rsidRPr="00A63B5F">
        <w:rPr>
          <w:rFonts w:ascii="Times New Roman" w:hAnsi="Times New Roman" w:cs="Times New Roman"/>
          <w:sz w:val="28"/>
          <w:szCs w:val="28"/>
        </w:rPr>
        <w:lastRenderedPageBreak/>
        <w:t>сопроводительной ведомости, включены электронный договор фрахтования, электронный путевой лист, электронный заказ и электронная заявка (пункт 27 части 1 статьи 2).</w:t>
      </w:r>
      <w:proofErr w:type="gramEnd"/>
      <w:r w:rsidRPr="00A63B5F">
        <w:rPr>
          <w:rFonts w:ascii="Times New Roman" w:hAnsi="Times New Roman" w:cs="Times New Roman"/>
          <w:sz w:val="28"/>
          <w:szCs w:val="28"/>
        </w:rPr>
        <w:t xml:space="preserve"> Часть 1 статьи 2 дополнена пунктами 33-36: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«33) электронный договор фрахтования - договор фрахтования, сформированный в форме электронного документа;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34) электронный заказ - заказ грузоотправителя, принимаемый перевозчиком при заключении договора перевозки груза, сформированный в форме электронного документа;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35) электронная заявка - заявка грузоотправителя, принимаемая перевозчиком при заключении договора перевозки груза, сформированная в форме электронного документа;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>36) электронный путевой лист - путевой лист, сформированный в форме электронного документа».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3B5F">
        <w:rPr>
          <w:rFonts w:ascii="Times New Roman" w:hAnsi="Times New Roman" w:cs="Times New Roman"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отнесено соблюдение обязательных требований к эксплуатации системы контроля за формированием 42 и использованием средств дорожных фондов, к порядку, срокам и способам представления информации для ее размещения оператором указанной системы в указанной системе, к порядку, срокам и способам размещения владельцами автомобильных дорог общего пользования</w:t>
      </w:r>
      <w:proofErr w:type="gramEnd"/>
      <w:r w:rsidRPr="00A63B5F">
        <w:rPr>
          <w:rFonts w:ascii="Times New Roman" w:hAnsi="Times New Roman" w:cs="Times New Roman"/>
          <w:sz w:val="28"/>
          <w:szCs w:val="28"/>
        </w:rPr>
        <w:t xml:space="preserve"> информации в указанной системе.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Статья 6. Путевой лист </w:t>
      </w:r>
      <w:proofErr w:type="gramStart"/>
      <w:r w:rsidRPr="00A63B5F">
        <w:rPr>
          <w:rFonts w:ascii="Times New Roman" w:hAnsi="Times New Roman" w:cs="Times New Roman"/>
          <w:sz w:val="28"/>
          <w:szCs w:val="28"/>
        </w:rPr>
        <w:t>изложена</w:t>
      </w:r>
      <w:proofErr w:type="gramEnd"/>
      <w:r w:rsidRPr="00A63B5F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>1. Путевой лист подлежит оформлению собственником (владельцем) транспортного средства на каждое транспортное средство, осуществляющее движение по дорогам при перевозке пассажиров и багажа, грузов в городском, пригородном и междугородном сообщениях. В случае</w:t>
      </w:r>
      <w:proofErr w:type="gramStart"/>
      <w:r w:rsidRPr="00A63B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B5F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предоставлено во временное владение и пользование за плату по договору аренды транспортного средства с экипажем, путевой лист оформляется арендодателем.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2. Путевой лист оформляется на бумажном носителе или формируется в виде электронного путевого листа.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>3. Путевой лист содержит следующие сведения: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 1) о сроке действия путевого листа;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 2) о лице, оформившем путевой лист;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3) о транспортном средстве;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4) о водителе (водителях) транспортного средства;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5) о виде перевозки;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6) о виде сообщения.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4. Собственник (владелец) транспортного средства вправе включать в путевой лист дополнительные сведения, учитывающие особенности осуществления им деятельности, связанной с перевозкой пассажиров и багажа, грузов. 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5. Состав сведений, указанных в части 3 настоящей статьи, порядок оформления или формирования путевого листа устанавливаются федеральным органом исполнительной власти, осуществляющим функции по выработке </w:t>
      </w:r>
      <w:r w:rsidRPr="00A63B5F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транспорта. Формат электронного путевого листа устанавливается федеральным органом исполнительной власти, осуществляющим функции по контролю и надзору за соблюдением законодательства о налогах и сборах,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B5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63B5F">
        <w:rPr>
          <w:rFonts w:ascii="Times New Roman" w:hAnsi="Times New Roman" w:cs="Times New Roman"/>
          <w:sz w:val="28"/>
          <w:szCs w:val="28"/>
        </w:rPr>
        <w:t>Действие требований, установленных настоящей статьей, может быть изменено или исключено в отношении участников экспериментального 43 правового режима в сфере цифровых инноваций в соответствии с программой экспериментального правового режима в сфере цифровых инноваций, утвержденной в соответствии с Федеральным законом от 31 июля 2020 года № 258-ФЗ «Об экспериментальных правовых режимах в сфере цифровых инноваций в Российской Федерации».</w:t>
      </w:r>
      <w:proofErr w:type="gramEnd"/>
    </w:p>
    <w:p w:rsidR="00A63B5F" w:rsidRPr="00A63B5F" w:rsidRDefault="00A63B5F" w:rsidP="00F95BC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299" w:rsidRDefault="006B134F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D5225" w:rsidRPr="00B0605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D5225" w:rsidRPr="00B0605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1 марта 2023 года вступ</w:t>
      </w:r>
      <w:r w:rsidR="005F10A2">
        <w:rPr>
          <w:rFonts w:ascii="Times New Roman" w:hAnsi="Times New Roman" w:cs="Times New Roman"/>
          <w:b/>
          <w:sz w:val="28"/>
          <w:szCs w:val="28"/>
        </w:rPr>
        <w:t>и</w:t>
      </w:r>
      <w:r w:rsidR="00ED5225" w:rsidRPr="00B06053">
        <w:rPr>
          <w:rFonts w:ascii="Times New Roman" w:hAnsi="Times New Roman" w:cs="Times New Roman"/>
          <w:b/>
          <w:sz w:val="28"/>
          <w:szCs w:val="28"/>
        </w:rPr>
        <w:t>л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 в силу Приказ Минтранса России от 01.09.2022 № 343 который вносит изменения в приказ Минтранса России от 28.10.2020 №440 "Об утверждении требований к </w:t>
      </w:r>
      <w:proofErr w:type="spellStart"/>
      <w:r w:rsidR="00A24299" w:rsidRPr="00B06053">
        <w:rPr>
          <w:rFonts w:ascii="Times New Roman" w:hAnsi="Times New Roman" w:cs="Times New Roman"/>
          <w:b/>
          <w:sz w:val="28"/>
          <w:szCs w:val="28"/>
        </w:rPr>
        <w:t>тахографам</w:t>
      </w:r>
      <w:proofErr w:type="spellEnd"/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="00A24299" w:rsidRPr="00B06053">
        <w:rPr>
          <w:rFonts w:ascii="Times New Roman" w:hAnsi="Times New Roman" w:cs="Times New Roman"/>
          <w:b/>
          <w:sz w:val="28"/>
          <w:szCs w:val="28"/>
        </w:rPr>
        <w:t>тахографами</w:t>
      </w:r>
      <w:proofErr w:type="spellEnd"/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, правил использования, обслуживания и контроля работы </w:t>
      </w:r>
      <w:proofErr w:type="spellStart"/>
      <w:r w:rsidR="00A24299" w:rsidRPr="00B06053">
        <w:rPr>
          <w:rFonts w:ascii="Times New Roman" w:hAnsi="Times New Roman" w:cs="Times New Roman"/>
          <w:b/>
          <w:sz w:val="28"/>
          <w:szCs w:val="28"/>
        </w:rPr>
        <w:t>тахографов</w:t>
      </w:r>
      <w:proofErr w:type="spellEnd"/>
      <w:r w:rsidR="00A24299" w:rsidRPr="00B06053">
        <w:rPr>
          <w:rFonts w:ascii="Times New Roman" w:hAnsi="Times New Roman" w:cs="Times New Roman"/>
          <w:b/>
          <w:sz w:val="28"/>
          <w:szCs w:val="28"/>
        </w:rPr>
        <w:t>, установленных на транспортные средства"</w:t>
      </w:r>
      <w:r w:rsidR="00A24299" w:rsidRPr="00B060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053" w:rsidRPr="00B06053" w:rsidRDefault="00B06053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Основное направление нового Приказа - законодательное обеспечение функции передачи данных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в режиме онлайн. Введено понятие «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, имеющего в своем составе бортовое устройство с функцией передачи данных», определены требования к таким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. Записанная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информация о превышении скорости, о несоблюдении времени управления транспортным средством и отдыха водителя и т.д. будет отправляться в режиме реального времени в автоматизированную информационную систему "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Тахографический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контроль" с помощью SIM-карты. В случае отсутствия мобильной связи с сервером онлайн-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передаст все записанные данные, как только появится устойчивый сигнал. В будущем это позволит автоматически оформлять штрафы на основе переданной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информации о зафиксированных нарушениях. Такое возможно, так как все данные подтверждаются электронной подписью с карты водителя, используемой блоком СКЗИ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(средство криптографической защиты информации).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В Приказе 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нет требований перейти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на новый тип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к определенному сроку. В ближайшее время 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производиться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и использоваться будут оба типа оборудования: с функцией передачи данных и без нее.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Дополнен список видов транспортных средств, не подлежащих обязательному оснащению: дезинфекционные и бурильные установки, транспортные средства, принадлежащие дипломатическим представительствам и консульским учреждениям, транспортные средства, принадлежащие Главному </w:t>
      </w:r>
      <w:r w:rsidRPr="00B06053">
        <w:rPr>
          <w:rFonts w:ascii="Times New Roman" w:hAnsi="Times New Roman" w:cs="Times New Roman"/>
          <w:sz w:val="28"/>
          <w:szCs w:val="28"/>
        </w:rPr>
        <w:lastRenderedPageBreak/>
        <w:t>управлению специальных программ Президента Российской Федерации и подведомственным ему учреждениям.</w:t>
      </w:r>
    </w:p>
    <w:p w:rsidR="00B06053" w:rsidRDefault="006B134F" w:rsidP="00B0605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. С 01.03.2023 вступает в силу следующие требования приказа Минтранса России от 20.09.2021 №</w:t>
      </w:r>
      <w:r w:rsidR="00A207DD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321 "Об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помощи"</w:t>
      </w:r>
      <w:bookmarkStart w:id="5" w:name="Par9"/>
      <w:bookmarkEnd w:id="5"/>
      <w:r w:rsidR="00B06053">
        <w:rPr>
          <w:rFonts w:ascii="Times New Roman" w:hAnsi="Times New Roman" w:cs="Times New Roman"/>
          <w:b/>
          <w:sz w:val="28"/>
          <w:szCs w:val="28"/>
        </w:rPr>
        <w:t>.</w:t>
      </w:r>
    </w:p>
    <w:p w:rsidR="005578CF" w:rsidRDefault="005578CF" w:rsidP="00B0605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53">
        <w:rPr>
          <w:rFonts w:ascii="Times New Roman" w:hAnsi="Times New Roman" w:cs="Times New Roman"/>
          <w:bCs/>
          <w:sz w:val="28"/>
          <w:szCs w:val="28"/>
        </w:rPr>
        <w:t>Организации, индивидуальные предприниматели, осуществляющие регулярные перевозки пассажиров и багажа  в городском, пригородном и междугородном сообщении, обеспечивают:</w:t>
      </w:r>
      <w:bookmarkStart w:id="6" w:name="Par70"/>
      <w:bookmarkEnd w:id="6"/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информирования.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Указанное требование, в отличие от некоторых других требований, установленных данным приказом и применяемых только в отношении транспортных средств веденным в эксплуатацию с 1 июля 2016 года, применяется ко всем транспортных средств в независимости от года ввода в эксплуатацию.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За невыполнение данного требования установлена административная ответственность ст. 9.13 КоАП РФ. </w:t>
      </w:r>
      <w:r w:rsidRPr="00B06053">
        <w:rPr>
          <w:rFonts w:ascii="Times New Roman" w:hAnsi="Times New Roman" w:cs="Times New Roman"/>
          <w:bCs/>
          <w:sz w:val="28"/>
          <w:szCs w:val="28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</w:t>
      </w:r>
      <w:r w:rsidRPr="00B06053">
        <w:rPr>
          <w:rFonts w:ascii="Times New Roman" w:hAnsi="Times New Roman" w:cs="Times New Roman"/>
          <w:sz w:val="28"/>
          <w:szCs w:val="28"/>
        </w:rPr>
        <w:t xml:space="preserve"> </w:t>
      </w:r>
      <w:r w:rsidRPr="00B06053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должностных лиц в размере от 2 до 3 тысяч рублей; на юридических лиц - от 20 до 30 тысяч рублей.</w:t>
      </w:r>
    </w:p>
    <w:p w:rsidR="00F95BCF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 xml:space="preserve">Вопросы, связанные с доступностью автомобильного общественного транспорта для пассажиров с ограниченными возможностями находится на постоянном контроле всех ветвей власти Российской Федерации. Так, 17.11.2022 Аппаратом Правительства Российской Федерации в Ространснадзор были направлены рекомендации общественной палаты Российской Федерации по данному вопросу. </w:t>
      </w:r>
      <w:proofErr w:type="spellStart"/>
      <w:r w:rsidRPr="00B06053">
        <w:rPr>
          <w:rFonts w:ascii="Times New Roman" w:hAnsi="Times New Roman" w:cs="Times New Roman"/>
          <w:sz w:val="28"/>
          <w:szCs w:val="28"/>
        </w:rPr>
        <w:t>Ространснадзору</w:t>
      </w:r>
      <w:proofErr w:type="spellEnd"/>
      <w:r w:rsidRPr="00B06053">
        <w:rPr>
          <w:rFonts w:ascii="Times New Roman" w:hAnsi="Times New Roman" w:cs="Times New Roman"/>
          <w:sz w:val="28"/>
          <w:szCs w:val="28"/>
        </w:rPr>
        <w:t xml:space="preserve"> рекомендовалось усилить 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перевозчиками в части недопущения отключения водителями транспортных средств бегущей информационной строки, голосового информирования внутри салона транспортного средства об остановках, игнорирования сигнала, передаваемого на пульт водителя о намерении инвалида совершить посадку/высадку. </w:t>
      </w:r>
    </w:p>
    <w:p w:rsidR="00B06053" w:rsidRPr="00B06053" w:rsidRDefault="00B06053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299" w:rsidRDefault="006B134F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24299"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24299"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С 01.03.2023 </w:t>
      </w:r>
      <w:r w:rsidR="00C272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24299" w:rsidRPr="00B060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отношени</w:t>
      </w:r>
      <w:r w:rsidR="00C2720C">
        <w:rPr>
          <w:rFonts w:ascii="Times New Roman" w:hAnsi="Times New Roman" w:cs="Times New Roman"/>
          <w:b/>
          <w:sz w:val="28"/>
          <w:szCs w:val="28"/>
        </w:rPr>
        <w:t>и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C2720C">
        <w:rPr>
          <w:rFonts w:ascii="Times New Roman" w:hAnsi="Times New Roman" w:cs="Times New Roman"/>
          <w:b/>
          <w:sz w:val="28"/>
          <w:szCs w:val="28"/>
        </w:rPr>
        <w:t>й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0C">
        <w:rPr>
          <w:rFonts w:ascii="Times New Roman" w:hAnsi="Times New Roman" w:cs="Times New Roman"/>
          <w:b/>
          <w:sz w:val="28"/>
          <w:szCs w:val="28"/>
        </w:rPr>
        <w:t xml:space="preserve">осуществляющих 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перевозк</w:t>
      </w:r>
      <w:r w:rsidR="00C2720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 xml:space="preserve">по международным </w:t>
      </w:r>
      <w:r w:rsidR="00C2720C">
        <w:rPr>
          <w:rFonts w:ascii="Times New Roman" w:hAnsi="Times New Roman" w:cs="Times New Roman"/>
          <w:b/>
          <w:sz w:val="28"/>
          <w:szCs w:val="28"/>
        </w:rPr>
        <w:t xml:space="preserve">регулярным </w:t>
      </w:r>
      <w:r w:rsidR="00A24299" w:rsidRPr="00B06053">
        <w:rPr>
          <w:rFonts w:ascii="Times New Roman" w:hAnsi="Times New Roman" w:cs="Times New Roman"/>
          <w:b/>
          <w:sz w:val="28"/>
          <w:szCs w:val="28"/>
        </w:rPr>
        <w:t>маршрутам распространяется действие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A24299" w:rsidRPr="00B06053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внесены в данный Закон. </w:t>
      </w:r>
      <w:proofErr w:type="gramEnd"/>
    </w:p>
    <w:p w:rsidR="005578CF" w:rsidRPr="00B06053" w:rsidRDefault="005578CF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lastRenderedPageBreak/>
        <w:t>Вводится понятие «карта международного</w:t>
      </w:r>
      <w:r w:rsidR="00F95BCF" w:rsidRPr="00B06053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перевозок»</w:t>
      </w:r>
      <w:r w:rsidRPr="00B06053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международном маршруте регулярных перевозок. В случае</w:t>
      </w:r>
      <w:proofErr w:type="gramStart"/>
      <w:r w:rsidRPr="00B060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6053">
        <w:rPr>
          <w:rFonts w:ascii="Times New Roman" w:hAnsi="Times New Roman" w:cs="Times New Roman"/>
          <w:sz w:val="28"/>
          <w:szCs w:val="28"/>
        </w:rPr>
        <w:t xml:space="preserve"> если международными договорами Российской Федерации предусмотрено, что регулярные перевозки осуществляются по разрешениям, карта международного маршрута регулярных перевозок является таким разрешением.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В Закон добавлены положения по организации регулярных перевозок по международным маршрутам регулярных перевозок: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порядок установления и изменение международного маршрута регулярных перевозок;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требования к расписаниям отправления транспортных средств по международным маршрутам регулярных перевозок;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основания отмены международного маршрута регулярных перевозок;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порядок установления тарифов на перевозку пассажиров и провоз багажа по международным маршрутам регулярных перевозок;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порядок информационного взаимодействия уполномоченного федерального органа исполнительной власти с перевозчиками, иными органами государственной власти и компетентными органами иностранных государств;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порядок ведение реестра международных маршрутов регулярных перевозок;</w:t>
      </w:r>
    </w:p>
    <w:p w:rsidR="00A24299" w:rsidRPr="00B06053" w:rsidRDefault="00A24299" w:rsidP="00B06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53">
        <w:rPr>
          <w:rFonts w:ascii="Times New Roman" w:hAnsi="Times New Roman" w:cs="Times New Roman"/>
          <w:sz w:val="28"/>
          <w:szCs w:val="28"/>
        </w:rPr>
        <w:t>- основания для прекращения действия карт международного маршрута регулярных перевозок;</w:t>
      </w:r>
    </w:p>
    <w:p w:rsidR="00A24299" w:rsidRDefault="00A24299" w:rsidP="00B06053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53">
        <w:rPr>
          <w:rFonts w:ascii="Times New Roman" w:eastAsia="Times New Roman" w:hAnsi="Times New Roman" w:cs="Times New Roman"/>
          <w:sz w:val="28"/>
          <w:szCs w:val="28"/>
        </w:rPr>
        <w:t>- порядок регистрация остановочных пунктов в реестре остановочных пунктов по межрегиональным и международным маршрутам регулярных перевозок, содержание и порядок ведения данного реестра.</w:t>
      </w:r>
    </w:p>
    <w:p w:rsidR="005578CF" w:rsidRPr="00B06053" w:rsidRDefault="005578CF" w:rsidP="00B06053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99" w:rsidRDefault="006B134F" w:rsidP="005578C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CF">
        <w:rPr>
          <w:rFonts w:ascii="Times New Roman" w:hAnsi="Times New Roman" w:cs="Times New Roman"/>
          <w:b/>
          <w:sz w:val="28"/>
          <w:szCs w:val="28"/>
        </w:rPr>
        <w:t>7</w:t>
      </w:r>
      <w:r w:rsidR="00A24299" w:rsidRPr="005578CF">
        <w:rPr>
          <w:rFonts w:ascii="Times New Roman" w:hAnsi="Times New Roman" w:cs="Times New Roman"/>
          <w:b/>
          <w:sz w:val="28"/>
          <w:szCs w:val="28"/>
        </w:rPr>
        <w:t>. С 01.09.2023 вступит в силу Федеральный закон от 29.12.2022  № 629-ФЗ «О внесении изменений в статью 46 Федерального закона «Об основах охраны здоровья граждан в Российской Федерации» и статью 23 Федерального закона «О безопасности дорожного движения».</w:t>
      </w:r>
    </w:p>
    <w:p w:rsidR="005578CF" w:rsidRPr="005578CF" w:rsidRDefault="005578CF" w:rsidP="005578C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F">
        <w:rPr>
          <w:rFonts w:ascii="Times New Roman" w:hAnsi="Times New Roman" w:cs="Times New Roman"/>
          <w:sz w:val="28"/>
          <w:szCs w:val="28"/>
        </w:rPr>
        <w:t>Будет введен новый вид медосмотра - 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8CF">
        <w:rPr>
          <w:rFonts w:ascii="Times New Roman" w:hAnsi="Times New Roman" w:cs="Times New Roman"/>
          <w:bCs/>
          <w:sz w:val="28"/>
          <w:szCs w:val="28"/>
        </w:rPr>
        <w:t>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необходимости по решению работодателя.</w:t>
      </w: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F">
        <w:rPr>
          <w:rFonts w:ascii="Times New Roman" w:hAnsi="Times New Roman" w:cs="Times New Roman"/>
          <w:sz w:val="28"/>
          <w:szCs w:val="28"/>
        </w:rPr>
        <w:t xml:space="preserve">Установлена возможность проведения </w:t>
      </w:r>
      <w:proofErr w:type="spellStart"/>
      <w:r w:rsidRPr="005578CF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557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CF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557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CF">
        <w:rPr>
          <w:rFonts w:ascii="Times New Roman" w:hAnsi="Times New Roman" w:cs="Times New Roman"/>
          <w:sz w:val="28"/>
          <w:szCs w:val="28"/>
        </w:rPr>
        <w:t>послесменных</w:t>
      </w:r>
      <w:proofErr w:type="spellEnd"/>
      <w:r w:rsidRPr="00557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CF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5578CF">
        <w:rPr>
          <w:rFonts w:ascii="Times New Roman" w:hAnsi="Times New Roman" w:cs="Times New Roman"/>
          <w:sz w:val="28"/>
          <w:szCs w:val="28"/>
        </w:rPr>
        <w:t xml:space="preserve"> медосмотров, медосмотров в течение рабочего дня (смены) дистанционно с использованием специальных медицинских изделий, обеспечивающих автоматизированную дистанционную передачу информации о </w:t>
      </w:r>
      <w:r w:rsidRPr="005578CF">
        <w:rPr>
          <w:rFonts w:ascii="Times New Roman" w:hAnsi="Times New Roman" w:cs="Times New Roman"/>
          <w:sz w:val="28"/>
          <w:szCs w:val="28"/>
        </w:rPr>
        <w:lastRenderedPageBreak/>
        <w:t>состоянии здоровья работников и дистанционный контроль состояния их здоровья.</w:t>
      </w: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F">
        <w:rPr>
          <w:rFonts w:ascii="Times New Roman" w:hAnsi="Times New Roman" w:cs="Times New Roman"/>
          <w:sz w:val="28"/>
          <w:szCs w:val="28"/>
        </w:rPr>
        <w:t>При этом должна быть обеспечена идентификация личности работника, проходящего медицинский осмотр, исключающая прохождение медицинского осмотра иным лицом. Также сотрудники, которые проходят медосмотр дистанционно, должны регулярно (не менее двух раз в год) проходить очное исследование на наличие в организме наркотиков, психотропных веществ и их метаболитов.</w:t>
      </w: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F">
        <w:rPr>
          <w:rFonts w:ascii="Times New Roman" w:hAnsi="Times New Roman" w:cs="Times New Roman"/>
          <w:sz w:val="28"/>
          <w:szCs w:val="28"/>
        </w:rPr>
        <w:t xml:space="preserve">Дистанционные медосмотры запрещены в отношении водителей, занимающихся организованной перевозкой групп детей, опасных грузов, регулярной перевозкой пассажиров в междугороднем сообщении на маршрутах протяженностью от 300 км. Обязательные </w:t>
      </w:r>
      <w:proofErr w:type="spellStart"/>
      <w:r w:rsidRPr="005578CF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5578CF">
        <w:rPr>
          <w:rFonts w:ascii="Times New Roman" w:hAnsi="Times New Roman" w:cs="Times New Roman"/>
          <w:sz w:val="28"/>
          <w:szCs w:val="28"/>
        </w:rPr>
        <w:t xml:space="preserve"> медосмотры не будут проходить водители, управляющие транспортными средствами, выезжающими по вызову экстренных оперативных служб, водители транспортных средств воинских частей и силовых ведомств.</w:t>
      </w: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F">
        <w:rPr>
          <w:rFonts w:ascii="Times New Roman" w:hAnsi="Times New Roman" w:cs="Times New Roman"/>
          <w:sz w:val="28"/>
          <w:szCs w:val="28"/>
        </w:rPr>
        <w:t>Обращаю Ваше внимание, что до 01.09.2023 даты вступления в силу данного Закона дистанционные медосмотры запрещены.</w:t>
      </w:r>
    </w:p>
    <w:p w:rsidR="00A24299" w:rsidRPr="005578CF" w:rsidRDefault="00A24299" w:rsidP="005578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F">
        <w:rPr>
          <w:rFonts w:ascii="Times New Roman" w:hAnsi="Times New Roman" w:cs="Times New Roman"/>
          <w:sz w:val="28"/>
          <w:szCs w:val="28"/>
        </w:rPr>
        <w:t xml:space="preserve">В связи с вышеизложенными сведениями об изменениях в законодательстве Российской Федерации, прошу перевозчиков провести анализ нормативных правовых актов, которыми Вы руководствуетесь и при необходимости провести соответствующие корректировки. </w:t>
      </w:r>
    </w:p>
    <w:p w:rsidR="00A24299" w:rsidRDefault="00A24299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DA" w:rsidRPr="00A24299" w:rsidRDefault="006E00DA" w:rsidP="00F95B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D9" w:rsidRDefault="007021D9" w:rsidP="007A2C6E">
      <w:pPr>
        <w:widowControl w:val="0"/>
        <w:tabs>
          <w:tab w:val="left" w:pos="1398"/>
        </w:tabs>
        <w:ind w:firstLine="85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sectPr w:rsidR="007021D9" w:rsidSect="00A63B5F">
          <w:pgSz w:w="11906" w:h="16838"/>
          <w:pgMar w:top="720" w:right="720" w:bottom="720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459" w:tblpY="856"/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962"/>
        <w:gridCol w:w="9781"/>
      </w:tblGrid>
      <w:tr w:rsidR="007021D9" w:rsidRPr="00F61B5F" w:rsidTr="007021D9">
        <w:trPr>
          <w:trHeight w:val="418"/>
        </w:trPr>
        <w:tc>
          <w:tcPr>
            <w:tcW w:w="850" w:type="dxa"/>
          </w:tcPr>
          <w:p w:rsidR="007021D9" w:rsidRPr="00594A8D" w:rsidRDefault="007021D9" w:rsidP="007021D9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7021D9" w:rsidRPr="00594A8D" w:rsidRDefault="007021D9" w:rsidP="007021D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Суть типового вопроса</w:t>
            </w:r>
          </w:p>
        </w:tc>
        <w:tc>
          <w:tcPr>
            <w:tcW w:w="9781" w:type="dxa"/>
          </w:tcPr>
          <w:p w:rsidR="007021D9" w:rsidRPr="00594A8D" w:rsidRDefault="007021D9" w:rsidP="007021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 соблюдению обязательного требования,</w:t>
            </w:r>
          </w:p>
          <w:p w:rsidR="007021D9" w:rsidRPr="00594A8D" w:rsidRDefault="007021D9" w:rsidP="007021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sz w:val="24"/>
                <w:szCs w:val="24"/>
              </w:rPr>
              <w:t>дающее разъяснение, какое поведение является правомерным</w:t>
            </w:r>
          </w:p>
        </w:tc>
      </w:tr>
      <w:tr w:rsidR="007021D9" w:rsidRPr="00D17CA2" w:rsidTr="007021D9">
        <w:trPr>
          <w:trHeight w:val="418"/>
        </w:trPr>
        <w:tc>
          <w:tcPr>
            <w:tcW w:w="850" w:type="dxa"/>
          </w:tcPr>
          <w:p w:rsidR="007021D9" w:rsidRPr="00594A8D" w:rsidRDefault="00DC26FB" w:rsidP="007021D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021D9" w:rsidRPr="00DC26FB" w:rsidRDefault="007021D9" w:rsidP="007021D9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26FB">
              <w:rPr>
                <w:rFonts w:ascii="Times New Roman" w:hAnsi="Times New Roman" w:cs="Times New Roman"/>
              </w:rPr>
              <w:t>Каким способом можно подать документы на лицензию и на изменение сведений о транспортных средствах в реестре лицензий?</w:t>
            </w:r>
          </w:p>
        </w:tc>
        <w:tc>
          <w:tcPr>
            <w:tcW w:w="9781" w:type="dxa"/>
          </w:tcPr>
          <w:p w:rsidR="00DC26FB" w:rsidRPr="0034569E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 xml:space="preserve">С 1 марта 2022 г. вступили в силу изменения, внесенные в Положение по лицензированию деятельности по перевозкам пассажиров и иных лиц автобусами, утвержденных постановлением Правительства РФ от 07.10.2020 № 1616 «О лицензировании деятельности по перевозкам пассажиров и иных лиц автобусами», не предусматривающие подачу заявления и документов на бумажном носителе. Получение государственной услуги доступно через Единый портал государственных и муниципальных услуг (gosuslugi.ru) посредством заполнения интерактивной формы заявления по ссылкам: предоставление лицензии - </w:t>
            </w:r>
            <w:hyperlink r:id="rId23" w:history="1">
              <w:r w:rsidR="00DC26FB" w:rsidRPr="0034569E">
                <w:rPr>
                  <w:rStyle w:val="ac"/>
                  <w:rFonts w:ascii="Times New Roman" w:hAnsi="Times New Roman" w:cs="Times New Roman"/>
                  <w:color w:val="auto"/>
                </w:rPr>
                <w:t>https://gosuslugi.ru/600355/1/form</w:t>
              </w:r>
            </w:hyperlink>
            <w:proofErr w:type="gramStart"/>
            <w:r w:rsidRPr="0034569E">
              <w:rPr>
                <w:rFonts w:ascii="Times New Roman" w:hAnsi="Times New Roman" w:cs="Times New Roman"/>
              </w:rPr>
              <w:t xml:space="preserve"> </w:t>
            </w:r>
            <w:r w:rsidR="00DC26FB" w:rsidRPr="0034569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C26FB" w:rsidRPr="0034569E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 xml:space="preserve">прекращение лицензии - </w:t>
            </w:r>
            <w:r w:rsidRPr="0034569E">
              <w:rPr>
                <w:rFonts w:ascii="Times New Roman" w:hAnsi="Times New Roman" w:cs="Times New Roman"/>
                <w:u w:val="single"/>
              </w:rPr>
              <w:t>https://gosuslugi.ru/600364/1/form</w:t>
            </w:r>
            <w:r w:rsidR="00DC26FB" w:rsidRPr="0034569E">
              <w:rPr>
                <w:rFonts w:ascii="Times New Roman" w:hAnsi="Times New Roman" w:cs="Times New Roman"/>
                <w:u w:val="single"/>
              </w:rPr>
              <w:t>;</w:t>
            </w:r>
          </w:p>
          <w:p w:rsidR="00DC26FB" w:rsidRPr="0034569E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 xml:space="preserve">выписка из реестра лицензий </w:t>
            </w:r>
            <w:r w:rsidR="00DC26FB" w:rsidRPr="0034569E">
              <w:rPr>
                <w:rFonts w:ascii="Times New Roman" w:hAnsi="Times New Roman" w:cs="Times New Roman"/>
              </w:rPr>
              <w:t xml:space="preserve"> </w:t>
            </w:r>
            <w:r w:rsidRPr="0034569E">
              <w:rPr>
                <w:rFonts w:ascii="Times New Roman" w:hAnsi="Times New Roman" w:cs="Times New Roman"/>
              </w:rPr>
              <w:t xml:space="preserve">- </w:t>
            </w:r>
            <w:r w:rsidR="00DC26FB" w:rsidRPr="0034569E">
              <w:rPr>
                <w:rFonts w:ascii="Times New Roman" w:hAnsi="Times New Roman" w:cs="Times New Roman"/>
                <w:u w:val="single"/>
              </w:rPr>
              <w:t>https://gosuslugi.ru/600309/1/form</w:t>
            </w:r>
            <w:r w:rsidR="006E00DA" w:rsidRPr="0034569E">
              <w:rPr>
                <w:rFonts w:ascii="Times New Roman" w:hAnsi="Times New Roman" w:cs="Times New Roman"/>
              </w:rPr>
              <w:t>;</w:t>
            </w:r>
          </w:p>
          <w:p w:rsidR="00DC26FB" w:rsidRPr="0034569E" w:rsidRDefault="00DC26FB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4569E">
              <w:rPr>
                <w:rFonts w:ascii="Times New Roman" w:hAnsi="Times New Roman" w:cs="Times New Roman"/>
              </w:rPr>
              <w:t xml:space="preserve">внесение изменений </w:t>
            </w:r>
            <w:r w:rsidR="007021D9" w:rsidRPr="0034569E">
              <w:rPr>
                <w:rFonts w:ascii="Times New Roman" w:hAnsi="Times New Roman" w:cs="Times New Roman"/>
              </w:rPr>
              <w:t>в</w:t>
            </w:r>
            <w:r w:rsidRPr="0034569E">
              <w:rPr>
                <w:rFonts w:ascii="Times New Roman" w:hAnsi="Times New Roman" w:cs="Times New Roman"/>
              </w:rPr>
              <w:t xml:space="preserve"> </w:t>
            </w:r>
            <w:r w:rsidR="007021D9" w:rsidRPr="0034569E">
              <w:rPr>
                <w:rFonts w:ascii="Times New Roman" w:hAnsi="Times New Roman" w:cs="Times New Roman"/>
              </w:rPr>
              <w:t>реестр</w:t>
            </w:r>
            <w:r w:rsidRPr="0034569E">
              <w:rPr>
                <w:rFonts w:ascii="Times New Roman" w:hAnsi="Times New Roman" w:cs="Times New Roman"/>
              </w:rPr>
              <w:t xml:space="preserve"> </w:t>
            </w:r>
            <w:r w:rsidR="007021D9" w:rsidRPr="0034569E">
              <w:rPr>
                <w:rFonts w:ascii="Times New Roman" w:hAnsi="Times New Roman" w:cs="Times New Roman"/>
              </w:rPr>
              <w:t xml:space="preserve">- </w:t>
            </w:r>
            <w:hyperlink r:id="rId24" w:history="1">
              <w:r w:rsidRPr="0034569E">
                <w:rPr>
                  <w:rStyle w:val="ac"/>
                  <w:rFonts w:ascii="Times New Roman" w:hAnsi="Times New Roman" w:cs="Times New Roman"/>
                  <w:color w:val="auto"/>
                </w:rPr>
                <w:t>https://www.gosuslugi.ru/600375/1/form</w:t>
              </w:r>
            </w:hyperlink>
            <w:r w:rsidR="006E00DA" w:rsidRPr="0034569E">
              <w:rPr>
                <w:rFonts w:ascii="Times New Roman" w:hAnsi="Times New Roman" w:cs="Times New Roman"/>
              </w:rPr>
              <w:t>;</w:t>
            </w:r>
            <w:r w:rsidR="007021D9" w:rsidRPr="0034569E">
              <w:rPr>
                <w:rFonts w:ascii="Times New Roman" w:hAnsi="Times New Roman" w:cs="Times New Roman"/>
              </w:rPr>
              <w:t xml:space="preserve"> </w:t>
            </w:r>
          </w:p>
          <w:p w:rsidR="007021D9" w:rsidRPr="00DC26FB" w:rsidRDefault="007021D9" w:rsidP="006E00DA">
            <w:pPr>
              <w:pStyle w:val="a7"/>
              <w:ind w:firstLine="317"/>
              <w:jc w:val="both"/>
              <w:rPr>
                <w:b/>
                <w:bCs/>
              </w:rPr>
            </w:pPr>
            <w:proofErr w:type="gramStart"/>
            <w:r w:rsidRPr="0034569E">
              <w:rPr>
                <w:rFonts w:ascii="Times New Roman" w:hAnsi="Times New Roman" w:cs="Times New Roman"/>
              </w:rPr>
              <w:t>В соответствии с пунктом 9(1) Положения по лицензированию деятельности по перевозкам пассажиров и иных лиц автобусами «изменения сведений о государственных регистрационных номерах автобусов, в том числе включение в реестр лицензий сведений о государственных регистрационных номерах автобусов, приобретенных для осуществления лицензируемой деятельности после получения лицензии на лицензируемую деятельность, а 49 также исключение из реестра лицензий сведений о государственных регистрационных номерах</w:t>
            </w:r>
            <w:proofErr w:type="gramEnd"/>
            <w:r w:rsidRPr="0034569E">
              <w:rPr>
                <w:rFonts w:ascii="Times New Roman" w:hAnsi="Times New Roman" w:cs="Times New Roman"/>
              </w:rPr>
              <w:t xml:space="preserve"> автобусов, вносятся лицензиатом в реестр лицензий самостоятельно с использованием его личного кабинета на едином портале или путем представления в лицензирующий орган заявления о внесении изменений в реестр лицензий. Если указанные автобусы не являются собственностью лицензиата, а используются им на ином законном основании, при внесении указанных изменений лицензиат направляет в лицензирующий орган в электронном виде копии документов, подтверждающих основание владения этими автобусами</w:t>
            </w:r>
            <w:proofErr w:type="gramStart"/>
            <w:r w:rsidRPr="0034569E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7021D9" w:rsidRPr="00D17CA2" w:rsidTr="007021D9">
        <w:trPr>
          <w:trHeight w:val="418"/>
        </w:trPr>
        <w:tc>
          <w:tcPr>
            <w:tcW w:w="850" w:type="dxa"/>
          </w:tcPr>
          <w:p w:rsidR="007021D9" w:rsidRPr="00594A8D" w:rsidRDefault="00DC26FB" w:rsidP="007021D9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021D9" w:rsidRPr="00DC26FB" w:rsidRDefault="007021D9" w:rsidP="007021D9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26FB">
              <w:rPr>
                <w:rFonts w:ascii="Times New Roman" w:hAnsi="Times New Roman" w:cs="Times New Roman"/>
              </w:rPr>
              <w:t>Какие документы должен предъявлять водитель транспортного средства в пунктах контроля?</w:t>
            </w:r>
          </w:p>
        </w:tc>
        <w:tc>
          <w:tcPr>
            <w:tcW w:w="9781" w:type="dxa"/>
          </w:tcPr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Пунктом 72 Положения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утвержденного постановлением Правительства Российской Федерации от 29 июня 2021 г. № 1043, установлено, что по требованию инспектора водитель транспортного средства представляет для ознакомления следующие документы: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а) водительское удостоверение на право управления транспортным средством соответствующей категории или подкатегории;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б) регистрационные документы на транспортное средство, а при наличии прицепа и на прицеп; 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в) путевой лист;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г) документы на перевозимый груз;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е) свидетельство профессиональной компетентности международного автомобильного перевозчика (при осуществлении международных автомобильных перевозок);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ж) свидетельство о подготовке водителей транспортных средств, перевозящих опасные грузы </w:t>
            </w:r>
            <w:r w:rsidRPr="006E00DA">
              <w:rPr>
                <w:rFonts w:ascii="Times New Roman" w:hAnsi="Times New Roman" w:cs="Times New Roman"/>
              </w:rPr>
              <w:lastRenderedPageBreak/>
              <w:t>(при осуществлении перевозки опасных грузов);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з) свидетельство о допуске транспортного средства к перевозке опасных грузов (при осуществлении перевозки опасных грузов); 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и) специальные разрешения, при наличии которых в соответствии с законодательством Российской Федерации об автомобильных дорогах, о дорожной деятельности и государственном </w:t>
            </w:r>
            <w:proofErr w:type="gramStart"/>
            <w:r w:rsidRPr="006E00DA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6E00DA">
              <w:rPr>
                <w:rFonts w:ascii="Times New Roman" w:hAnsi="Times New Roman" w:cs="Times New Roman"/>
              </w:rPr>
              <w:t xml:space="preserve"> осуществлением международных автомобильных перевозок допускается движение по автомобильным дорогам тяжеловесного и (или) крупногабаритного транспортного средства, транспортного средства, осуществляющего перевозки опасных грузов (при осуществлении таких перевозок);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к) договор фрахтования транспортного средства (заказ-наряд на предоставление транспортного средства) (при осуществлении перевозок пассажиров по заказу); </w:t>
            </w:r>
          </w:p>
          <w:p w:rsid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л) карта маршрута регулярных перевозок (при осуществлении регулярных перевозок пассажиров);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м) документ, предоставляющий право на проезд по территории Российской Федерации </w:t>
            </w:r>
            <w:r w:rsidR="006E00DA">
              <w:rPr>
                <w:rFonts w:ascii="Times New Roman" w:hAnsi="Times New Roman" w:cs="Times New Roman"/>
              </w:rPr>
              <w:t xml:space="preserve">                         </w:t>
            </w:r>
            <w:r w:rsidRPr="006E00DA">
              <w:rPr>
                <w:rFonts w:ascii="Times New Roman" w:hAnsi="Times New Roman" w:cs="Times New Roman"/>
              </w:rPr>
              <w:t>(у иностранных перевозчиков);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>н) специальное разовое разрешение на осуществление международной автомобильной перевозки с территории или на территорию третьего государства (у иностранных перевозчиков);</w:t>
            </w:r>
          </w:p>
          <w:p w:rsidR="006E00DA" w:rsidRPr="006E00DA" w:rsidRDefault="007021D9" w:rsidP="006E00DA">
            <w:pPr>
              <w:pStyle w:val="a7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E00DA">
              <w:rPr>
                <w:rFonts w:ascii="Times New Roman" w:hAnsi="Times New Roman" w:cs="Times New Roman"/>
              </w:rPr>
              <w:t xml:space="preserve">о) международная </w:t>
            </w:r>
            <w:proofErr w:type="gramStart"/>
            <w:r w:rsidRPr="006E00DA">
              <w:rPr>
                <w:rFonts w:ascii="Times New Roman" w:hAnsi="Times New Roman" w:cs="Times New Roman"/>
              </w:rPr>
              <w:t>товарно-транспортную</w:t>
            </w:r>
            <w:proofErr w:type="gramEnd"/>
            <w:r w:rsidRPr="006E00DA">
              <w:rPr>
                <w:rFonts w:ascii="Times New Roman" w:hAnsi="Times New Roman" w:cs="Times New Roman"/>
              </w:rPr>
              <w:t xml:space="preserve"> накладная и другие документы, предусмотренные международными договорами Российской Федерации и законодательством Российской Федерации, подтверждающими вид выполняемой перевозки (при осуществлении международных автомобильных перевозок); </w:t>
            </w:r>
          </w:p>
          <w:p w:rsidR="007021D9" w:rsidRPr="00DC26FB" w:rsidRDefault="007021D9" w:rsidP="006E00DA">
            <w:pPr>
              <w:pStyle w:val="a7"/>
              <w:ind w:firstLine="317"/>
              <w:jc w:val="both"/>
              <w:rPr>
                <w:b/>
                <w:bCs/>
              </w:rPr>
            </w:pPr>
            <w:r w:rsidRPr="006E00DA">
              <w:rPr>
                <w:rFonts w:ascii="Times New Roman" w:hAnsi="Times New Roman" w:cs="Times New Roman"/>
              </w:rPr>
              <w:t xml:space="preserve">п) учетный талон (при осуществлении международных автомобильных перевозок) в установленных законодательством Российской Федерации случаях. </w:t>
            </w:r>
          </w:p>
        </w:tc>
      </w:tr>
      <w:tr w:rsidR="007021D9" w:rsidRPr="00D17CA2" w:rsidTr="006E00DA">
        <w:trPr>
          <w:trHeight w:val="1676"/>
        </w:trPr>
        <w:tc>
          <w:tcPr>
            <w:tcW w:w="850" w:type="dxa"/>
          </w:tcPr>
          <w:p w:rsidR="007021D9" w:rsidRPr="00594A8D" w:rsidRDefault="00DC26FB" w:rsidP="007021D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594A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021D9" w:rsidRPr="00DC26FB" w:rsidRDefault="007021D9" w:rsidP="007021D9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26FB">
              <w:rPr>
                <w:rFonts w:ascii="Times New Roman" w:hAnsi="Times New Roman" w:cs="Times New Roman"/>
              </w:rPr>
              <w:t xml:space="preserve">Каким нормативным правовым актом установлена обязанность водителя транспортного средства </w:t>
            </w:r>
            <w:proofErr w:type="gramStart"/>
            <w:r w:rsidRPr="00DC26FB">
              <w:rPr>
                <w:rFonts w:ascii="Times New Roman" w:hAnsi="Times New Roman" w:cs="Times New Roman"/>
              </w:rPr>
              <w:t>останавливаться</w:t>
            </w:r>
            <w:proofErr w:type="gramEnd"/>
            <w:r w:rsidRPr="00DC26FB">
              <w:rPr>
                <w:rFonts w:ascii="Times New Roman" w:hAnsi="Times New Roman" w:cs="Times New Roman"/>
              </w:rPr>
              <w:t xml:space="preserve"> по требованию инспектора </w:t>
            </w:r>
            <w:proofErr w:type="spellStart"/>
            <w:r w:rsidRPr="00DC26FB">
              <w:rPr>
                <w:rFonts w:ascii="Times New Roman" w:hAnsi="Times New Roman" w:cs="Times New Roman"/>
              </w:rPr>
              <w:t>Ространснадзора</w:t>
            </w:r>
            <w:proofErr w:type="spellEnd"/>
            <w:r w:rsidRPr="00DC26FB">
              <w:rPr>
                <w:rFonts w:ascii="Times New Roman" w:hAnsi="Times New Roman" w:cs="Times New Roman"/>
              </w:rPr>
              <w:t xml:space="preserve"> в пунктах контроля?</w:t>
            </w:r>
          </w:p>
        </w:tc>
        <w:tc>
          <w:tcPr>
            <w:tcW w:w="9781" w:type="dxa"/>
          </w:tcPr>
          <w:p w:rsidR="006E00DA" w:rsidRPr="006E00DA" w:rsidRDefault="007021D9" w:rsidP="0034569E">
            <w:pPr>
              <w:pStyle w:val="a7"/>
              <w:ind w:firstLine="317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E00DA">
              <w:rPr>
                <w:rFonts w:ascii="Times New Roman" w:hAnsi="Times New Roman" w:cs="Times New Roman"/>
              </w:rPr>
              <w:t xml:space="preserve">Пунктом 71 Положения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утвержденного постановлением Правительства Российской Федерации от 29 июня 2021 г. № 1043, установлено, что </w:t>
            </w:r>
            <w:r w:rsidR="0034569E">
              <w:rPr>
                <w:rFonts w:ascii="Times New Roman" w:hAnsi="Times New Roman" w:cs="Times New Roman"/>
              </w:rPr>
              <w:t xml:space="preserve">- </w:t>
            </w:r>
            <w:r w:rsidRPr="006E00DA">
              <w:rPr>
                <w:rFonts w:ascii="Times New Roman" w:hAnsi="Times New Roman" w:cs="Times New Roman"/>
              </w:rPr>
              <w:t>контролируемые лица, их представители и работники, находящиеся на пунктах контроля, обязаны по требованию инспектора остановится, обеспечить беспрепятственный доступ к транспортным сред</w:t>
            </w:r>
            <w:r w:rsidR="0034569E">
              <w:rPr>
                <w:rFonts w:ascii="Times New Roman" w:hAnsi="Times New Roman" w:cs="Times New Roman"/>
              </w:rPr>
              <w:t>ствам или иным объектам надзора.</w:t>
            </w:r>
            <w:proofErr w:type="gramEnd"/>
          </w:p>
        </w:tc>
      </w:tr>
    </w:tbl>
    <w:p w:rsidR="00A24299" w:rsidRPr="007A2C6E" w:rsidRDefault="00A24299" w:rsidP="007A2C6E">
      <w:pPr>
        <w:widowControl w:val="0"/>
        <w:tabs>
          <w:tab w:val="left" w:pos="1398"/>
        </w:tabs>
        <w:ind w:firstLine="85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sectPr w:rsidR="00A24299" w:rsidRPr="007A2C6E" w:rsidSect="007021D9">
      <w:pgSz w:w="16838" w:h="11906" w:orient="landscape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85" w:rsidRDefault="00B14B85">
      <w:pPr>
        <w:spacing w:after="0" w:line="240" w:lineRule="auto"/>
      </w:pPr>
      <w:r>
        <w:separator/>
      </w:r>
    </w:p>
  </w:endnote>
  <w:endnote w:type="continuationSeparator" w:id="0">
    <w:p w:rsidR="00B14B85" w:rsidRDefault="00B1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85" w:rsidRDefault="00B14B85">
      <w:pPr>
        <w:spacing w:after="0" w:line="240" w:lineRule="auto"/>
      </w:pPr>
      <w:r>
        <w:separator/>
      </w:r>
    </w:p>
  </w:footnote>
  <w:footnote w:type="continuationSeparator" w:id="0">
    <w:p w:rsidR="00B14B85" w:rsidRDefault="00B1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081271"/>
      <w:docPartObj>
        <w:docPartGallery w:val="Page Numbers (Top of Page)"/>
        <w:docPartUnique/>
      </w:docPartObj>
    </w:sdtPr>
    <w:sdtEndPr/>
    <w:sdtContent>
      <w:p w:rsidR="00A5545D" w:rsidRDefault="00A55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59" w:rsidRPr="00157759">
          <w:rPr>
            <w:noProof/>
            <w:lang w:val="ru-RU"/>
          </w:rPr>
          <w:t>3</w:t>
        </w:r>
        <w:r>
          <w:fldChar w:fldCharType="end"/>
        </w:r>
      </w:p>
    </w:sdtContent>
  </w:sdt>
  <w:p w:rsidR="00A5545D" w:rsidRDefault="00A5545D" w:rsidP="001C2B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C5"/>
    <w:multiLevelType w:val="hybridMultilevel"/>
    <w:tmpl w:val="BB820858"/>
    <w:lvl w:ilvl="0" w:tplc="774AB0F2">
      <w:start w:val="1"/>
      <w:numFmt w:val="decimal"/>
      <w:lvlText w:val="%1)"/>
      <w:lvlJc w:val="left"/>
      <w:pPr>
        <w:ind w:left="819" w:hanging="360"/>
      </w:pPr>
      <w:rPr>
        <w:rFonts w:ascii="Times New Roman" w:eastAsia="Calibri" w:hAnsi="Times New Roman" w:cs="Times New Roman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CD74E49"/>
    <w:multiLevelType w:val="multilevel"/>
    <w:tmpl w:val="322084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03151E1"/>
    <w:multiLevelType w:val="hybridMultilevel"/>
    <w:tmpl w:val="8B2A4628"/>
    <w:lvl w:ilvl="0" w:tplc="F9E8C8A8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274481A"/>
    <w:multiLevelType w:val="hybridMultilevel"/>
    <w:tmpl w:val="3EE8B748"/>
    <w:lvl w:ilvl="0" w:tplc="EA845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D67DA6"/>
    <w:multiLevelType w:val="multilevel"/>
    <w:tmpl w:val="3DE85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BA7DEC"/>
    <w:multiLevelType w:val="multilevel"/>
    <w:tmpl w:val="57B667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26A4B81"/>
    <w:multiLevelType w:val="multilevel"/>
    <w:tmpl w:val="CC0A55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800291"/>
    <w:multiLevelType w:val="multilevel"/>
    <w:tmpl w:val="33FE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5C2D4E"/>
    <w:multiLevelType w:val="hybridMultilevel"/>
    <w:tmpl w:val="BE78936A"/>
    <w:lvl w:ilvl="0" w:tplc="23E8C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5"/>
    <w:rsid w:val="00003720"/>
    <w:rsid w:val="000062F9"/>
    <w:rsid w:val="000064C9"/>
    <w:rsid w:val="00017BFB"/>
    <w:rsid w:val="0002639B"/>
    <w:rsid w:val="00036BAD"/>
    <w:rsid w:val="000500E0"/>
    <w:rsid w:val="000529A7"/>
    <w:rsid w:val="000606F0"/>
    <w:rsid w:val="00070FFC"/>
    <w:rsid w:val="000A0310"/>
    <w:rsid w:val="000A78D0"/>
    <w:rsid w:val="000B1045"/>
    <w:rsid w:val="000C0A92"/>
    <w:rsid w:val="000C59AB"/>
    <w:rsid w:val="000E3DC5"/>
    <w:rsid w:val="000E3F8A"/>
    <w:rsid w:val="000F3C97"/>
    <w:rsid w:val="00120ED6"/>
    <w:rsid w:val="00157759"/>
    <w:rsid w:val="00182128"/>
    <w:rsid w:val="00195EE8"/>
    <w:rsid w:val="001A642D"/>
    <w:rsid w:val="001A65AD"/>
    <w:rsid w:val="001B6733"/>
    <w:rsid w:val="001C2B7A"/>
    <w:rsid w:val="001D1A96"/>
    <w:rsid w:val="001E444D"/>
    <w:rsid w:val="00203EFA"/>
    <w:rsid w:val="0020655C"/>
    <w:rsid w:val="00207D4F"/>
    <w:rsid w:val="00210FC3"/>
    <w:rsid w:val="00213E31"/>
    <w:rsid w:val="00213F03"/>
    <w:rsid w:val="00233C6B"/>
    <w:rsid w:val="00240455"/>
    <w:rsid w:val="00257157"/>
    <w:rsid w:val="002653AB"/>
    <w:rsid w:val="00266656"/>
    <w:rsid w:val="0027344B"/>
    <w:rsid w:val="00282F13"/>
    <w:rsid w:val="002A76F4"/>
    <w:rsid w:val="002D0A6B"/>
    <w:rsid w:val="002E0AA1"/>
    <w:rsid w:val="002E1608"/>
    <w:rsid w:val="002E44E2"/>
    <w:rsid w:val="00315797"/>
    <w:rsid w:val="0034569E"/>
    <w:rsid w:val="003552F0"/>
    <w:rsid w:val="0036188D"/>
    <w:rsid w:val="003A6960"/>
    <w:rsid w:val="003C29BD"/>
    <w:rsid w:val="003D6F04"/>
    <w:rsid w:val="003E0B97"/>
    <w:rsid w:val="003F03B0"/>
    <w:rsid w:val="003F2386"/>
    <w:rsid w:val="003F63B1"/>
    <w:rsid w:val="00405B4C"/>
    <w:rsid w:val="004076BA"/>
    <w:rsid w:val="00413264"/>
    <w:rsid w:val="00426083"/>
    <w:rsid w:val="00441E05"/>
    <w:rsid w:val="0045045A"/>
    <w:rsid w:val="004909AE"/>
    <w:rsid w:val="004B1AEA"/>
    <w:rsid w:val="004B2EAC"/>
    <w:rsid w:val="004B3083"/>
    <w:rsid w:val="004C5871"/>
    <w:rsid w:val="004E498B"/>
    <w:rsid w:val="004E4CE0"/>
    <w:rsid w:val="004F33F5"/>
    <w:rsid w:val="00506862"/>
    <w:rsid w:val="00530D5A"/>
    <w:rsid w:val="00531DB0"/>
    <w:rsid w:val="005431DB"/>
    <w:rsid w:val="005456E4"/>
    <w:rsid w:val="005578CF"/>
    <w:rsid w:val="005604DC"/>
    <w:rsid w:val="005767C5"/>
    <w:rsid w:val="00594A8D"/>
    <w:rsid w:val="00594DD8"/>
    <w:rsid w:val="00595119"/>
    <w:rsid w:val="005A03D2"/>
    <w:rsid w:val="005B4C8D"/>
    <w:rsid w:val="005B4D3E"/>
    <w:rsid w:val="005B73B1"/>
    <w:rsid w:val="005C3A0E"/>
    <w:rsid w:val="005D1082"/>
    <w:rsid w:val="005E226B"/>
    <w:rsid w:val="005F10A2"/>
    <w:rsid w:val="00605C3A"/>
    <w:rsid w:val="00623D47"/>
    <w:rsid w:val="006356EF"/>
    <w:rsid w:val="0063601F"/>
    <w:rsid w:val="00655B44"/>
    <w:rsid w:val="0066253B"/>
    <w:rsid w:val="0066708D"/>
    <w:rsid w:val="0068029D"/>
    <w:rsid w:val="00683774"/>
    <w:rsid w:val="006904B3"/>
    <w:rsid w:val="00693784"/>
    <w:rsid w:val="00695974"/>
    <w:rsid w:val="006962BD"/>
    <w:rsid w:val="006B134F"/>
    <w:rsid w:val="006C3C1D"/>
    <w:rsid w:val="006D3723"/>
    <w:rsid w:val="006E00DA"/>
    <w:rsid w:val="006E36B5"/>
    <w:rsid w:val="006E554C"/>
    <w:rsid w:val="006E7CE0"/>
    <w:rsid w:val="007021D9"/>
    <w:rsid w:val="00722068"/>
    <w:rsid w:val="00734F77"/>
    <w:rsid w:val="00762186"/>
    <w:rsid w:val="00767F45"/>
    <w:rsid w:val="00777D5F"/>
    <w:rsid w:val="007A2C6E"/>
    <w:rsid w:val="007A3538"/>
    <w:rsid w:val="007A4598"/>
    <w:rsid w:val="007B3882"/>
    <w:rsid w:val="007B5C48"/>
    <w:rsid w:val="007D7C49"/>
    <w:rsid w:val="007E7B85"/>
    <w:rsid w:val="007F63FF"/>
    <w:rsid w:val="008154D7"/>
    <w:rsid w:val="00815A39"/>
    <w:rsid w:val="0084016F"/>
    <w:rsid w:val="008707C9"/>
    <w:rsid w:val="008915BF"/>
    <w:rsid w:val="0089261E"/>
    <w:rsid w:val="00896291"/>
    <w:rsid w:val="008C2265"/>
    <w:rsid w:val="00920D43"/>
    <w:rsid w:val="00930E08"/>
    <w:rsid w:val="00954CB2"/>
    <w:rsid w:val="00956A27"/>
    <w:rsid w:val="00965768"/>
    <w:rsid w:val="00972410"/>
    <w:rsid w:val="00974658"/>
    <w:rsid w:val="009832F5"/>
    <w:rsid w:val="00992800"/>
    <w:rsid w:val="00992D64"/>
    <w:rsid w:val="009A2622"/>
    <w:rsid w:val="009A7CA8"/>
    <w:rsid w:val="009C3327"/>
    <w:rsid w:val="009C5A04"/>
    <w:rsid w:val="009E1126"/>
    <w:rsid w:val="009E3C88"/>
    <w:rsid w:val="00A06B08"/>
    <w:rsid w:val="00A072A0"/>
    <w:rsid w:val="00A17D7F"/>
    <w:rsid w:val="00A207DD"/>
    <w:rsid w:val="00A24299"/>
    <w:rsid w:val="00A3357B"/>
    <w:rsid w:val="00A3713D"/>
    <w:rsid w:val="00A462BE"/>
    <w:rsid w:val="00A50F0C"/>
    <w:rsid w:val="00A5545D"/>
    <w:rsid w:val="00A63B5F"/>
    <w:rsid w:val="00A7462E"/>
    <w:rsid w:val="00A843E0"/>
    <w:rsid w:val="00A915D2"/>
    <w:rsid w:val="00A91C1E"/>
    <w:rsid w:val="00A948D0"/>
    <w:rsid w:val="00AE211E"/>
    <w:rsid w:val="00AE33D9"/>
    <w:rsid w:val="00AF1A6A"/>
    <w:rsid w:val="00AF1EF4"/>
    <w:rsid w:val="00AF611D"/>
    <w:rsid w:val="00B06053"/>
    <w:rsid w:val="00B14A99"/>
    <w:rsid w:val="00B14B85"/>
    <w:rsid w:val="00B23F6C"/>
    <w:rsid w:val="00B256DB"/>
    <w:rsid w:val="00B26DA9"/>
    <w:rsid w:val="00B27D50"/>
    <w:rsid w:val="00B607B0"/>
    <w:rsid w:val="00B6161E"/>
    <w:rsid w:val="00B7055F"/>
    <w:rsid w:val="00B733FA"/>
    <w:rsid w:val="00BC1D90"/>
    <w:rsid w:val="00BC30F4"/>
    <w:rsid w:val="00BD2C54"/>
    <w:rsid w:val="00BD4228"/>
    <w:rsid w:val="00BE2396"/>
    <w:rsid w:val="00BF07E0"/>
    <w:rsid w:val="00BF0EA3"/>
    <w:rsid w:val="00C01E10"/>
    <w:rsid w:val="00C038F5"/>
    <w:rsid w:val="00C11233"/>
    <w:rsid w:val="00C2720C"/>
    <w:rsid w:val="00C45902"/>
    <w:rsid w:val="00C5236F"/>
    <w:rsid w:val="00C57699"/>
    <w:rsid w:val="00C60DE6"/>
    <w:rsid w:val="00C76458"/>
    <w:rsid w:val="00C82652"/>
    <w:rsid w:val="00CA1C0C"/>
    <w:rsid w:val="00CE5B00"/>
    <w:rsid w:val="00CF12E7"/>
    <w:rsid w:val="00D15533"/>
    <w:rsid w:val="00D15696"/>
    <w:rsid w:val="00D25F1F"/>
    <w:rsid w:val="00D32975"/>
    <w:rsid w:val="00D34B8B"/>
    <w:rsid w:val="00D400DF"/>
    <w:rsid w:val="00D56CF4"/>
    <w:rsid w:val="00D80AC9"/>
    <w:rsid w:val="00D81A7E"/>
    <w:rsid w:val="00D91DFD"/>
    <w:rsid w:val="00DA485E"/>
    <w:rsid w:val="00DC26FB"/>
    <w:rsid w:val="00DC2DED"/>
    <w:rsid w:val="00E00CE9"/>
    <w:rsid w:val="00E0149D"/>
    <w:rsid w:val="00E22695"/>
    <w:rsid w:val="00E36ADD"/>
    <w:rsid w:val="00E545FE"/>
    <w:rsid w:val="00E55015"/>
    <w:rsid w:val="00E55B45"/>
    <w:rsid w:val="00EA1847"/>
    <w:rsid w:val="00EA4810"/>
    <w:rsid w:val="00EA715D"/>
    <w:rsid w:val="00EC4AAD"/>
    <w:rsid w:val="00EC6A43"/>
    <w:rsid w:val="00ED4450"/>
    <w:rsid w:val="00ED5225"/>
    <w:rsid w:val="00ED72D5"/>
    <w:rsid w:val="00F07183"/>
    <w:rsid w:val="00F26D01"/>
    <w:rsid w:val="00F27433"/>
    <w:rsid w:val="00F47BDD"/>
    <w:rsid w:val="00F52C2A"/>
    <w:rsid w:val="00F6123D"/>
    <w:rsid w:val="00F61B5F"/>
    <w:rsid w:val="00F6223D"/>
    <w:rsid w:val="00F66EC7"/>
    <w:rsid w:val="00F86881"/>
    <w:rsid w:val="00F9539A"/>
    <w:rsid w:val="00F95BCF"/>
    <w:rsid w:val="00F95E9E"/>
    <w:rsid w:val="00FA2309"/>
    <w:rsid w:val="00FA3FA0"/>
    <w:rsid w:val="00FA4DF0"/>
    <w:rsid w:val="00FB15D1"/>
    <w:rsid w:val="00FB20CD"/>
    <w:rsid w:val="00FB6237"/>
    <w:rsid w:val="00FC1C70"/>
    <w:rsid w:val="00FC48C9"/>
    <w:rsid w:val="00FD5FB0"/>
    <w:rsid w:val="00FD7606"/>
    <w:rsid w:val="00FE37EA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27"/>
  </w:style>
  <w:style w:type="paragraph" w:styleId="1">
    <w:name w:val="heading 1"/>
    <w:basedOn w:val="a"/>
    <w:next w:val="a"/>
    <w:link w:val="10"/>
    <w:uiPriority w:val="9"/>
    <w:qFormat/>
    <w:rsid w:val="008C226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1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0310"/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87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9261E"/>
    <w:pPr>
      <w:spacing w:after="0" w:line="240" w:lineRule="auto"/>
    </w:pPr>
  </w:style>
  <w:style w:type="paragraph" w:customStyle="1" w:styleId="Default">
    <w:name w:val="Default"/>
    <w:rsid w:val="00FA3F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6">
    <w:name w:val="Основной текст6"/>
    <w:basedOn w:val="a"/>
    <w:rsid w:val="00FA3FA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11">
    <w:name w:val="Заголовок №1_"/>
    <w:basedOn w:val="a0"/>
    <w:link w:val="12"/>
    <w:rsid w:val="00120ED6"/>
    <w:rPr>
      <w:rFonts w:cs="Calibri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20ED6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</w:rPr>
  </w:style>
  <w:style w:type="paragraph" w:styleId="a9">
    <w:name w:val="List Paragraph"/>
    <w:basedOn w:val="a"/>
    <w:uiPriority w:val="34"/>
    <w:qFormat/>
    <w:rsid w:val="006962BD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0B1045"/>
    <w:rPr>
      <w:rFonts w:cs="Times New Roman"/>
      <w:b w:val="0"/>
      <w:color w:val="106BBE"/>
    </w:rPr>
  </w:style>
  <w:style w:type="character" w:customStyle="1" w:styleId="21">
    <w:name w:val="Основной текст (2)_"/>
    <w:link w:val="22"/>
    <w:locked/>
    <w:rsid w:val="0020655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55C"/>
    <w:pPr>
      <w:widowControl w:val="0"/>
      <w:shd w:val="clear" w:color="auto" w:fill="FFFFFF"/>
      <w:spacing w:after="0" w:line="240" w:lineRule="atLeast"/>
      <w:ind w:firstLine="652"/>
      <w:jc w:val="righ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C2265"/>
    <w:rPr>
      <w:rFonts w:eastAsiaTheme="majorEastAsia" w:cstheme="majorBidi"/>
      <w:b/>
      <w:bCs/>
      <w:color w:val="000000" w:themeColor="text1"/>
      <w:sz w:val="28"/>
      <w:szCs w:val="28"/>
    </w:rPr>
  </w:style>
  <w:style w:type="table" w:styleId="ab">
    <w:name w:val="Table Grid"/>
    <w:basedOn w:val="a1"/>
    <w:uiPriority w:val="59"/>
    <w:rsid w:val="008C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8C2265"/>
    <w:rPr>
      <w:color w:val="0000FF"/>
      <w:u w:val="single"/>
    </w:rPr>
  </w:style>
  <w:style w:type="paragraph" w:customStyle="1" w:styleId="ConsPlusNormal">
    <w:name w:val="ConsPlusNormal"/>
    <w:rsid w:val="00273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Стиль"/>
    <w:rsid w:val="000A7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92800"/>
  </w:style>
  <w:style w:type="paragraph" w:styleId="ae">
    <w:name w:val="Normal (Web)"/>
    <w:aliases w:val="Обычный (Web)"/>
    <w:basedOn w:val="a"/>
    <w:uiPriority w:val="99"/>
    <w:unhideWhenUsed/>
    <w:rsid w:val="007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A2C6E"/>
    <w:rPr>
      <w:b/>
      <w:bCs/>
    </w:rPr>
  </w:style>
  <w:style w:type="character" w:customStyle="1" w:styleId="3">
    <w:name w:val="Основной текст (3)_"/>
    <w:basedOn w:val="a0"/>
    <w:link w:val="30"/>
    <w:rsid w:val="009E11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126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B6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07B0"/>
  </w:style>
  <w:style w:type="character" w:customStyle="1" w:styleId="pt-a4-000011">
    <w:name w:val="pt-a4-000011"/>
    <w:rsid w:val="00A24299"/>
  </w:style>
  <w:style w:type="paragraph" w:customStyle="1" w:styleId="pt-a0">
    <w:name w:val="pt-a0"/>
    <w:basedOn w:val="a"/>
    <w:rsid w:val="00A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">
    <w:name w:val="pt-a1"/>
    <w:basedOn w:val="a"/>
    <w:rsid w:val="00A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4-000012">
    <w:name w:val="pt-a4-000012"/>
    <w:rsid w:val="00A24299"/>
  </w:style>
  <w:style w:type="character" w:customStyle="1" w:styleId="20">
    <w:name w:val="Заголовок 2 Знак"/>
    <w:basedOn w:val="a0"/>
    <w:link w:val="2"/>
    <w:uiPriority w:val="9"/>
    <w:semiHidden/>
    <w:rsid w:val="00972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DC2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27"/>
  </w:style>
  <w:style w:type="paragraph" w:styleId="1">
    <w:name w:val="heading 1"/>
    <w:basedOn w:val="a"/>
    <w:next w:val="a"/>
    <w:link w:val="10"/>
    <w:uiPriority w:val="9"/>
    <w:qFormat/>
    <w:rsid w:val="008C226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1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0310"/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87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9261E"/>
    <w:pPr>
      <w:spacing w:after="0" w:line="240" w:lineRule="auto"/>
    </w:pPr>
  </w:style>
  <w:style w:type="paragraph" w:customStyle="1" w:styleId="Default">
    <w:name w:val="Default"/>
    <w:rsid w:val="00FA3F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6">
    <w:name w:val="Основной текст6"/>
    <w:basedOn w:val="a"/>
    <w:rsid w:val="00FA3FA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11">
    <w:name w:val="Заголовок №1_"/>
    <w:basedOn w:val="a0"/>
    <w:link w:val="12"/>
    <w:rsid w:val="00120ED6"/>
    <w:rPr>
      <w:rFonts w:cs="Calibri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20ED6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</w:rPr>
  </w:style>
  <w:style w:type="paragraph" w:styleId="a9">
    <w:name w:val="List Paragraph"/>
    <w:basedOn w:val="a"/>
    <w:uiPriority w:val="34"/>
    <w:qFormat/>
    <w:rsid w:val="006962BD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0B1045"/>
    <w:rPr>
      <w:rFonts w:cs="Times New Roman"/>
      <w:b w:val="0"/>
      <w:color w:val="106BBE"/>
    </w:rPr>
  </w:style>
  <w:style w:type="character" w:customStyle="1" w:styleId="21">
    <w:name w:val="Основной текст (2)_"/>
    <w:link w:val="22"/>
    <w:locked/>
    <w:rsid w:val="0020655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55C"/>
    <w:pPr>
      <w:widowControl w:val="0"/>
      <w:shd w:val="clear" w:color="auto" w:fill="FFFFFF"/>
      <w:spacing w:after="0" w:line="240" w:lineRule="atLeast"/>
      <w:ind w:firstLine="652"/>
      <w:jc w:val="righ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C2265"/>
    <w:rPr>
      <w:rFonts w:eastAsiaTheme="majorEastAsia" w:cstheme="majorBidi"/>
      <w:b/>
      <w:bCs/>
      <w:color w:val="000000" w:themeColor="text1"/>
      <w:sz w:val="28"/>
      <w:szCs w:val="28"/>
    </w:rPr>
  </w:style>
  <w:style w:type="table" w:styleId="ab">
    <w:name w:val="Table Grid"/>
    <w:basedOn w:val="a1"/>
    <w:uiPriority w:val="59"/>
    <w:rsid w:val="008C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8C2265"/>
    <w:rPr>
      <w:color w:val="0000FF"/>
      <w:u w:val="single"/>
    </w:rPr>
  </w:style>
  <w:style w:type="paragraph" w:customStyle="1" w:styleId="ConsPlusNormal">
    <w:name w:val="ConsPlusNormal"/>
    <w:rsid w:val="00273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Стиль"/>
    <w:rsid w:val="000A7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92800"/>
  </w:style>
  <w:style w:type="paragraph" w:styleId="ae">
    <w:name w:val="Normal (Web)"/>
    <w:aliases w:val="Обычный (Web)"/>
    <w:basedOn w:val="a"/>
    <w:uiPriority w:val="99"/>
    <w:unhideWhenUsed/>
    <w:rsid w:val="007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A2C6E"/>
    <w:rPr>
      <w:b/>
      <w:bCs/>
    </w:rPr>
  </w:style>
  <w:style w:type="character" w:customStyle="1" w:styleId="3">
    <w:name w:val="Основной текст (3)_"/>
    <w:basedOn w:val="a0"/>
    <w:link w:val="30"/>
    <w:rsid w:val="009E11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126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B6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07B0"/>
  </w:style>
  <w:style w:type="character" w:customStyle="1" w:styleId="pt-a4-000011">
    <w:name w:val="pt-a4-000011"/>
    <w:rsid w:val="00A24299"/>
  </w:style>
  <w:style w:type="paragraph" w:customStyle="1" w:styleId="pt-a0">
    <w:name w:val="pt-a0"/>
    <w:basedOn w:val="a"/>
    <w:rsid w:val="00A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">
    <w:name w:val="pt-a1"/>
    <w:basedOn w:val="a"/>
    <w:rsid w:val="00A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4-000012">
    <w:name w:val="pt-a4-000012"/>
    <w:rsid w:val="00A24299"/>
  </w:style>
  <w:style w:type="character" w:customStyle="1" w:styleId="20">
    <w:name w:val="Заголовок 2 Знак"/>
    <w:basedOn w:val="a0"/>
    <w:link w:val="2"/>
    <w:uiPriority w:val="9"/>
    <w:semiHidden/>
    <w:rsid w:val="00972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DC2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B7EDCE63FB6078C8C8108EE2857761D0D203CD03289D9302F2B97052F867C77623BCB17DDA38984921E6C3A1A83F4404A71A481C0F4BEAJCAEJ" TargetMode="External"/><Relationship Id="rId18" Type="http://schemas.openxmlformats.org/officeDocument/2006/relationships/hyperlink" Target="consultantplus://offline/ref=64B7EDCE63FB6078C8C8108EE2857761D0D307CA03289D9302F2B97052F867C77623BCB17DDA30984021E6C3A1A83F4404A71A481C0F4BEAJCAE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7682EAC12EA8A2B2331A0ADE2BB38A4BFC446FB1430184F386D393BF19C21C947998153F7696E2CA1C80A161C8CBC513CE094B73E02406c4AD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B7EDCE63FB6078C8C8108EE2857761D2DC0AC80D239D9302F2B97052F867C77623BCB17DDA30994921E6C3A1A83F4404A71A481C0F4BEAJCAEJ" TargetMode="External"/><Relationship Id="rId17" Type="http://schemas.openxmlformats.org/officeDocument/2006/relationships/hyperlink" Target="consultantplus://offline/ref=64B7EDCE63FB6078C8C8108EE2857761D0DD0ACF02259D9302F2B97052F867C77623BCB17DDA30984021E6C3A1A83F4404A71A481C0F4BEAJCAE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B7EDCE63FB6078C8C8108EE2857761D0DD0BC306279D9302F2B97052F867C77623BCB17DDA30984021E6C3A1A83F4404A71A481C0F4BEAJCAEJ" TargetMode="External"/><Relationship Id="rId20" Type="http://schemas.openxmlformats.org/officeDocument/2006/relationships/hyperlink" Target="consultantplus://offline/ref=217682EAC12EA8A2B2331A0ADE2BB38A4BFD456CB0490184F386D393BF19C21C947998153F7696E6C91C80A161C8CBC513CE094B73E02406c4A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B7EDCE63FB6078C8C8108EE2857761D7D900C907269D9302F2B97052F867C76423E4BD7DD92E994234B092E7JFAEJ" TargetMode="External"/><Relationship Id="rId24" Type="http://schemas.openxmlformats.org/officeDocument/2006/relationships/hyperlink" Target="https://www.gosuslugi.ru/600375/1/for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B7EDCE63FB6078C8C8108EE2857761D0D307C90C289D9302F2B97052F867C77623BCB17DDA30984021E6C3A1A83F4404A71A481C0F4BEAJCAEJ" TargetMode="External"/><Relationship Id="rId23" Type="http://schemas.openxmlformats.org/officeDocument/2006/relationships/hyperlink" Target="https://gosuslugi.ru/600355/1/form" TargetMode="External"/><Relationship Id="rId10" Type="http://schemas.openxmlformats.org/officeDocument/2006/relationships/hyperlink" Target="https://proverki.gov.ru" TargetMode="External"/><Relationship Id="rId19" Type="http://schemas.openxmlformats.org/officeDocument/2006/relationships/hyperlink" Target="consultantplus://offline/ref=64B7EDCE63FB6078C8C8108EE2857761D0DD01C900289D9302F2B97052F867C77623BCB17DDA30984021E6C3A1A83F4404A71A481C0F4BEAJCA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4B7EDCE63FB6078C8C8108EE2857761D7D804CA00219D9302F2B97052F867C77623BCB17DDA309A4521E6C3A1A83F4404A71A481C0F4BEAJCAE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7FF-5CAC-4784-ABFF-B7BD035B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30</Pages>
  <Words>10547</Words>
  <Characters>60122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Тяжева</cp:lastModifiedBy>
  <cp:revision>122</cp:revision>
  <cp:lastPrinted>2023-04-13T06:31:00Z</cp:lastPrinted>
  <dcterms:created xsi:type="dcterms:W3CDTF">2023-01-27T07:08:00Z</dcterms:created>
  <dcterms:modified xsi:type="dcterms:W3CDTF">2023-05-11T11:28:00Z</dcterms:modified>
</cp:coreProperties>
</file>